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49" w:rsidRPr="003B2451" w:rsidRDefault="00E958A5" w:rsidP="00E958A5">
      <w:pPr>
        <w:spacing w:after="0" w:line="240" w:lineRule="auto"/>
        <w:rPr>
          <w:rFonts w:ascii="Gill Sans MT" w:hAnsi="Gill Sans MT"/>
          <w:noProof/>
        </w:rPr>
      </w:pPr>
      <w:r w:rsidRPr="003B24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9D6A2" wp14:editId="365BD7A6">
                <wp:simplePos x="0" y="0"/>
                <wp:positionH relativeFrom="column">
                  <wp:posOffset>4994910</wp:posOffset>
                </wp:positionH>
                <wp:positionV relativeFrom="paragraph">
                  <wp:posOffset>224790</wp:posOffset>
                </wp:positionV>
                <wp:extent cx="1365250" cy="106045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451" w:rsidRDefault="003B2451">
                            <w:r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 wp14:anchorId="471F6848" wp14:editId="1AF074EA">
                                  <wp:extent cx="1212850" cy="1010708"/>
                                  <wp:effectExtent l="0" t="0" r="6350" b="0"/>
                                  <wp:docPr id="5" name="Picture 5" descr="H:\Ofsted outstanding logos\Outstanding_Colour_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:\Ofsted outstanding logos\Outstanding_Colour_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235" cy="1014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9D6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.3pt;margin-top:17.7pt;width:107.5pt;height: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" fillcolor="white [3201]" stroked="f" strokeweight=".5pt">
                <v:textbox>
                  <w:txbxContent>
                    <w:p w:rsidR="003B2451" w:rsidRDefault="003B2451">
                      <w:r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 wp14:anchorId="471F6848" wp14:editId="1AF074EA">
                            <wp:extent cx="1212850" cy="1010708"/>
                            <wp:effectExtent l="0" t="0" r="6350" b="0"/>
                            <wp:docPr id="5" name="Picture 5" descr="H:\Ofsted outstanding logos\Outstanding_Colour_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:\Ofsted outstanding logos\Outstanding_Colour_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235" cy="1014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2451">
        <w:rPr>
          <w:noProof/>
        </w:rPr>
        <w:drawing>
          <wp:inline distT="0" distB="0" distL="0" distR="0" wp14:anchorId="7C6CCA20" wp14:editId="7493311F">
            <wp:extent cx="2228850" cy="1314450"/>
            <wp:effectExtent l="0" t="0" r="0" b="0"/>
            <wp:docPr id="2" name="Picture 2" descr="U:\Karen\New logo\swakeleys logo Feb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aren\New logo\swakeleys logo Feb 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A5" w:rsidRPr="003B2451" w:rsidRDefault="00E958A5" w:rsidP="00E958A5">
      <w:pPr>
        <w:spacing w:after="0" w:line="240" w:lineRule="auto"/>
        <w:rPr>
          <w:rFonts w:ascii="Gill Sans MT" w:hAnsi="Gill Sans MT"/>
          <w:noProof/>
          <w:sz w:val="8"/>
          <w:szCs w:val="8"/>
        </w:rPr>
      </w:pPr>
    </w:p>
    <w:p w:rsidR="00C968F8" w:rsidRPr="003B2451" w:rsidRDefault="00C968F8" w:rsidP="00E958A5">
      <w:pPr>
        <w:spacing w:after="0" w:line="240" w:lineRule="auto"/>
        <w:rPr>
          <w:rFonts w:ascii="Gill Sans MT" w:hAnsi="Gill Sans MT"/>
          <w:noProof/>
          <w:sz w:val="8"/>
          <w:szCs w:val="8"/>
        </w:rPr>
      </w:pPr>
    </w:p>
    <w:p w:rsidR="00EC2B60" w:rsidRPr="005D661D" w:rsidRDefault="00F02AF7" w:rsidP="00E958A5">
      <w:pPr>
        <w:shd w:val="clear" w:color="auto" w:fill="62CC97"/>
        <w:spacing w:after="0" w:line="240" w:lineRule="auto"/>
        <w:outlineLvl w:val="1"/>
        <w:rPr>
          <w:rFonts w:ascii="Gill Sans MT" w:hAnsi="Gill Sans MT" w:cs="Tahoma"/>
          <w:b/>
          <w:bCs/>
          <w:color w:val="FFFFFF" w:themeColor="background1"/>
          <w:kern w:val="36"/>
          <w:sz w:val="28"/>
          <w:szCs w:val="28"/>
        </w:rPr>
      </w:pPr>
      <w:r w:rsidRPr="005D661D">
        <w:rPr>
          <w:rFonts w:ascii="Gill Sans MT" w:hAnsi="Gill Sans MT" w:cs="Tahoma"/>
          <w:b/>
          <w:bCs/>
          <w:color w:val="FFFFFF" w:themeColor="background1"/>
          <w:kern w:val="36"/>
          <w:sz w:val="28"/>
          <w:szCs w:val="28"/>
        </w:rPr>
        <w:t xml:space="preserve">Media </w:t>
      </w:r>
      <w:r w:rsidR="00436D6F">
        <w:rPr>
          <w:rFonts w:ascii="Gill Sans MT" w:hAnsi="Gill Sans MT" w:cs="Tahoma"/>
          <w:b/>
          <w:bCs/>
          <w:color w:val="FFFFFF" w:themeColor="background1"/>
          <w:kern w:val="36"/>
          <w:sz w:val="28"/>
          <w:szCs w:val="28"/>
        </w:rPr>
        <w:t xml:space="preserve">&amp; Film </w:t>
      </w:r>
      <w:r w:rsidRPr="005D661D">
        <w:rPr>
          <w:rFonts w:ascii="Gill Sans MT" w:hAnsi="Gill Sans MT" w:cs="Tahoma"/>
          <w:b/>
          <w:bCs/>
          <w:color w:val="FFFFFF" w:themeColor="background1"/>
          <w:kern w:val="36"/>
          <w:sz w:val="28"/>
          <w:szCs w:val="28"/>
        </w:rPr>
        <w:t>Studies</w:t>
      </w:r>
      <w:r w:rsidR="00A10B5C" w:rsidRPr="005D661D">
        <w:rPr>
          <w:rFonts w:ascii="Gill Sans MT" w:hAnsi="Gill Sans MT" w:cs="Tahoma"/>
          <w:b/>
          <w:bCs/>
          <w:color w:val="FFFFFF" w:themeColor="background1"/>
          <w:kern w:val="36"/>
          <w:sz w:val="28"/>
          <w:szCs w:val="28"/>
        </w:rPr>
        <w:t xml:space="preserve"> </w:t>
      </w:r>
    </w:p>
    <w:p w:rsidR="00E958A5" w:rsidRPr="005D661D" w:rsidRDefault="00E958A5" w:rsidP="00E958A5">
      <w:pPr>
        <w:spacing w:after="0" w:line="240" w:lineRule="auto"/>
        <w:jc w:val="both"/>
        <w:rPr>
          <w:rFonts w:ascii="Gill Sans MT" w:hAnsi="Gill Sans MT" w:cs="Arial"/>
          <w:sz w:val="12"/>
          <w:szCs w:val="12"/>
        </w:rPr>
      </w:pPr>
    </w:p>
    <w:p w:rsidR="004A188C" w:rsidRPr="005D661D" w:rsidRDefault="007A6261" w:rsidP="004A188C">
      <w:pPr>
        <w:pStyle w:val="Body1"/>
        <w:rPr>
          <w:rFonts w:ascii="Gill Sans MT" w:hAnsi="Gill Sans MT"/>
          <w:color w:val="auto"/>
          <w:sz w:val="22"/>
          <w:szCs w:val="24"/>
        </w:rPr>
      </w:pPr>
      <w:r w:rsidRPr="005D661D">
        <w:rPr>
          <w:rFonts w:ascii="Gill Sans MT" w:hAnsi="Gill Sans MT"/>
          <w:color w:val="auto"/>
          <w:sz w:val="22"/>
          <w:szCs w:val="24"/>
        </w:rPr>
        <w:t>The</w:t>
      </w:r>
      <w:r w:rsidR="00A10B5C" w:rsidRPr="005D661D">
        <w:rPr>
          <w:rFonts w:ascii="Gill Sans MT" w:hAnsi="Gill Sans MT"/>
          <w:color w:val="auto"/>
          <w:sz w:val="22"/>
          <w:szCs w:val="24"/>
        </w:rPr>
        <w:t xml:space="preserve"> </w:t>
      </w:r>
      <w:r w:rsidR="00F02AF7" w:rsidRPr="005D661D">
        <w:rPr>
          <w:rFonts w:ascii="Gill Sans MT" w:hAnsi="Gill Sans MT"/>
          <w:color w:val="auto"/>
          <w:sz w:val="22"/>
          <w:szCs w:val="24"/>
        </w:rPr>
        <w:t>Media Studies</w:t>
      </w:r>
      <w:r w:rsidR="00AE6995" w:rsidRPr="005D661D">
        <w:rPr>
          <w:rFonts w:ascii="Gill Sans MT" w:hAnsi="Gill Sans MT"/>
          <w:color w:val="auto"/>
          <w:sz w:val="22"/>
          <w:szCs w:val="24"/>
        </w:rPr>
        <w:t xml:space="preserve"> Department has one s</w:t>
      </w:r>
      <w:r w:rsidR="00436D6F">
        <w:rPr>
          <w:rFonts w:ascii="Gill Sans MT" w:hAnsi="Gill Sans MT"/>
          <w:color w:val="auto"/>
          <w:sz w:val="22"/>
          <w:szCs w:val="24"/>
        </w:rPr>
        <w:t>pecialist teacher who also the Curriculum L</w:t>
      </w:r>
      <w:r w:rsidR="00AE6995" w:rsidRPr="005D661D">
        <w:rPr>
          <w:rFonts w:ascii="Gill Sans MT" w:hAnsi="Gill Sans MT"/>
          <w:color w:val="auto"/>
          <w:sz w:val="22"/>
          <w:szCs w:val="24"/>
        </w:rPr>
        <w:t xml:space="preserve">eader for the subject. The media department also has a second subject teacher within the department. </w:t>
      </w:r>
    </w:p>
    <w:p w:rsidR="004A188C" w:rsidRPr="005D661D" w:rsidRDefault="004A188C" w:rsidP="007A6261">
      <w:pPr>
        <w:spacing w:after="0" w:line="240" w:lineRule="auto"/>
        <w:jc w:val="both"/>
        <w:rPr>
          <w:rFonts w:ascii="Gill Sans MT" w:hAnsi="Gill Sans MT"/>
          <w:szCs w:val="24"/>
        </w:rPr>
      </w:pPr>
    </w:p>
    <w:p w:rsidR="0046474B" w:rsidRPr="005D661D" w:rsidRDefault="004A188C" w:rsidP="007A6261">
      <w:pPr>
        <w:spacing w:after="0" w:line="240" w:lineRule="auto"/>
        <w:jc w:val="both"/>
        <w:rPr>
          <w:rFonts w:ascii="Gill Sans MT" w:hAnsi="Gill Sans MT"/>
          <w:szCs w:val="24"/>
        </w:rPr>
      </w:pPr>
      <w:r w:rsidRPr="005D661D">
        <w:rPr>
          <w:rFonts w:ascii="Gill Sans MT" w:hAnsi="Gill Sans MT"/>
          <w:szCs w:val="24"/>
        </w:rPr>
        <w:t>The department is based</w:t>
      </w:r>
      <w:r w:rsidR="00B165FD" w:rsidRPr="005D661D">
        <w:rPr>
          <w:rFonts w:ascii="Gill Sans MT" w:hAnsi="Gill Sans MT"/>
          <w:szCs w:val="24"/>
        </w:rPr>
        <w:t xml:space="preserve"> in the hub of </w:t>
      </w:r>
      <w:r w:rsidR="00F32F28" w:rsidRPr="005D661D">
        <w:rPr>
          <w:rFonts w:ascii="Gill Sans MT" w:hAnsi="Gill Sans MT"/>
          <w:szCs w:val="24"/>
        </w:rPr>
        <w:t>a</w:t>
      </w:r>
      <w:r w:rsidR="00B165FD" w:rsidRPr="005D661D">
        <w:rPr>
          <w:rFonts w:ascii="Gill Sans MT" w:hAnsi="Gill Sans MT"/>
          <w:szCs w:val="24"/>
        </w:rPr>
        <w:t xml:space="preserve"> brand new school building with fantastic facilities for </w:t>
      </w:r>
      <w:r w:rsidR="00AE6995" w:rsidRPr="005D661D">
        <w:rPr>
          <w:rFonts w:ascii="Gill Sans MT" w:hAnsi="Gill Sans MT"/>
          <w:szCs w:val="24"/>
        </w:rPr>
        <w:t>the subject area</w:t>
      </w:r>
      <w:r w:rsidR="00B165FD" w:rsidRPr="005D661D">
        <w:rPr>
          <w:rFonts w:ascii="Gill Sans MT" w:hAnsi="Gill Sans MT"/>
          <w:szCs w:val="24"/>
        </w:rPr>
        <w:t xml:space="preserve">. This includes </w:t>
      </w:r>
      <w:r w:rsidR="00AE6995" w:rsidRPr="005D661D">
        <w:rPr>
          <w:rFonts w:ascii="Gill Sans MT" w:hAnsi="Gill Sans MT"/>
          <w:szCs w:val="24"/>
        </w:rPr>
        <w:t>two brand new mac suits with industry standard software including Final Cut Pro X, and Adobe suit including Photoshop. The macs run a dual log on with both windows and Apple operating systems. The department is also well resourced in terms of camera</w:t>
      </w:r>
      <w:r w:rsidR="009C38CB" w:rsidRPr="005D661D">
        <w:rPr>
          <w:rFonts w:ascii="Gill Sans MT" w:hAnsi="Gill Sans MT"/>
          <w:szCs w:val="24"/>
        </w:rPr>
        <w:t>s and equipment</w:t>
      </w:r>
      <w:r w:rsidR="00AE6995" w:rsidRPr="005D661D">
        <w:rPr>
          <w:rFonts w:ascii="Gill Sans MT" w:hAnsi="Gill Sans MT"/>
          <w:szCs w:val="24"/>
        </w:rPr>
        <w:t xml:space="preserve">, with </w:t>
      </w:r>
      <w:r w:rsidR="008179C9" w:rsidRPr="005D661D">
        <w:rPr>
          <w:rFonts w:ascii="Gill Sans MT" w:hAnsi="Gill Sans MT"/>
          <w:szCs w:val="24"/>
        </w:rPr>
        <w:t>access</w:t>
      </w:r>
      <w:r w:rsidR="00AE6995" w:rsidRPr="005D661D">
        <w:rPr>
          <w:rFonts w:ascii="Gill Sans MT" w:hAnsi="Gill Sans MT"/>
          <w:szCs w:val="24"/>
        </w:rPr>
        <w:t xml:space="preserve"> to DLSRs </w:t>
      </w:r>
      <w:r w:rsidR="009C38CB" w:rsidRPr="005D661D">
        <w:rPr>
          <w:rFonts w:ascii="Gill Sans MT" w:hAnsi="Gill Sans MT"/>
          <w:szCs w:val="24"/>
        </w:rPr>
        <w:t xml:space="preserve">tripods </w:t>
      </w:r>
      <w:r w:rsidR="00AE6995" w:rsidRPr="005D661D">
        <w:rPr>
          <w:rFonts w:ascii="Gill Sans MT" w:hAnsi="Gill Sans MT"/>
          <w:szCs w:val="24"/>
        </w:rPr>
        <w:t xml:space="preserve">and sound </w:t>
      </w:r>
      <w:r w:rsidR="008179C9" w:rsidRPr="005D661D">
        <w:rPr>
          <w:rFonts w:ascii="Gill Sans MT" w:hAnsi="Gill Sans MT"/>
          <w:szCs w:val="24"/>
        </w:rPr>
        <w:t>recording</w:t>
      </w:r>
      <w:r w:rsidR="00AE6995" w:rsidRPr="005D661D">
        <w:rPr>
          <w:rFonts w:ascii="Gill Sans MT" w:hAnsi="Gill Sans MT"/>
          <w:szCs w:val="24"/>
        </w:rPr>
        <w:t xml:space="preserve"> </w:t>
      </w:r>
      <w:r w:rsidR="008179C9" w:rsidRPr="005D661D">
        <w:rPr>
          <w:rFonts w:ascii="Gill Sans MT" w:hAnsi="Gill Sans MT"/>
          <w:szCs w:val="24"/>
        </w:rPr>
        <w:t>equipment</w:t>
      </w:r>
      <w:r w:rsidR="00AE6995" w:rsidRPr="005D661D">
        <w:rPr>
          <w:rFonts w:ascii="Gill Sans MT" w:hAnsi="Gill Sans MT"/>
          <w:szCs w:val="24"/>
        </w:rPr>
        <w:t xml:space="preserve"> bookable via </w:t>
      </w:r>
      <w:r w:rsidR="00436D6F">
        <w:rPr>
          <w:rFonts w:ascii="Gill Sans MT" w:hAnsi="Gill Sans MT"/>
          <w:szCs w:val="24"/>
        </w:rPr>
        <w:t>staff.</w:t>
      </w:r>
      <w:r w:rsidR="00AE6995" w:rsidRPr="005D661D">
        <w:rPr>
          <w:rFonts w:ascii="Gill Sans MT" w:hAnsi="Gill Sans MT"/>
          <w:szCs w:val="24"/>
        </w:rPr>
        <w:t xml:space="preserve"> Both media</w:t>
      </w:r>
      <w:r w:rsidRPr="005D661D">
        <w:rPr>
          <w:rFonts w:ascii="Gill Sans MT" w:hAnsi="Gill Sans MT"/>
          <w:szCs w:val="24"/>
        </w:rPr>
        <w:t xml:space="preserve"> </w:t>
      </w:r>
      <w:r w:rsidR="0046474B" w:rsidRPr="005D661D">
        <w:rPr>
          <w:rFonts w:ascii="Gill Sans MT" w:hAnsi="Gill Sans MT"/>
          <w:szCs w:val="24"/>
        </w:rPr>
        <w:t xml:space="preserve">rooms </w:t>
      </w:r>
      <w:r w:rsidR="007A6261" w:rsidRPr="005D661D">
        <w:rPr>
          <w:rFonts w:ascii="Gill Sans MT" w:hAnsi="Gill Sans MT"/>
          <w:szCs w:val="24"/>
        </w:rPr>
        <w:t>are well resourced with text books and teaching materials</w:t>
      </w:r>
      <w:r w:rsidR="0046474B" w:rsidRPr="005D661D">
        <w:rPr>
          <w:rFonts w:ascii="Gill Sans MT" w:hAnsi="Gill Sans MT"/>
          <w:szCs w:val="24"/>
        </w:rPr>
        <w:t xml:space="preserve">. </w:t>
      </w:r>
    </w:p>
    <w:p w:rsidR="0046474B" w:rsidRPr="005D661D" w:rsidRDefault="0046474B" w:rsidP="0046474B">
      <w:pPr>
        <w:spacing w:after="0" w:line="240" w:lineRule="auto"/>
        <w:jc w:val="both"/>
        <w:rPr>
          <w:rFonts w:ascii="Gill Sans MT" w:hAnsi="Gill Sans MT"/>
          <w:color w:val="FF0000"/>
          <w:sz w:val="12"/>
          <w:szCs w:val="12"/>
        </w:rPr>
      </w:pPr>
    </w:p>
    <w:p w:rsidR="0021668F" w:rsidRPr="005D661D" w:rsidRDefault="0021668F" w:rsidP="00E958A5">
      <w:pPr>
        <w:spacing w:after="0" w:line="240" w:lineRule="auto"/>
        <w:jc w:val="both"/>
        <w:outlineLvl w:val="3"/>
        <w:rPr>
          <w:rFonts w:ascii="Gill Sans MT" w:eastAsia="Times New Roman" w:hAnsi="Gill Sans MT" w:cs="Tahoma"/>
          <w:b/>
          <w:bCs/>
          <w:color w:val="FF0000"/>
          <w:sz w:val="12"/>
          <w:szCs w:val="12"/>
        </w:rPr>
      </w:pPr>
    </w:p>
    <w:p w:rsidR="0021668F" w:rsidRPr="005D661D" w:rsidRDefault="0021668F" w:rsidP="00E958A5">
      <w:pPr>
        <w:shd w:val="clear" w:color="auto" w:fill="62CC97"/>
        <w:spacing w:after="0" w:line="240" w:lineRule="auto"/>
        <w:jc w:val="both"/>
        <w:outlineLvl w:val="3"/>
        <w:rPr>
          <w:rFonts w:ascii="Gill Sans MT" w:eastAsia="Times New Roman" w:hAnsi="Gill Sans MT" w:cs="Tahoma"/>
          <w:b/>
          <w:bCs/>
          <w:color w:val="FFFFFF" w:themeColor="background1"/>
          <w:sz w:val="28"/>
          <w:szCs w:val="28"/>
        </w:rPr>
      </w:pPr>
      <w:r w:rsidRPr="005D661D">
        <w:rPr>
          <w:rFonts w:ascii="Gill Sans MT" w:eastAsia="Times New Roman" w:hAnsi="Gill Sans MT" w:cs="Tahoma"/>
          <w:b/>
          <w:bCs/>
          <w:color w:val="FFFFFF" w:themeColor="background1"/>
          <w:sz w:val="28"/>
          <w:szCs w:val="28"/>
        </w:rPr>
        <w:t>Departmental Aims</w:t>
      </w:r>
    </w:p>
    <w:p w:rsidR="008A7169" w:rsidRPr="005D661D" w:rsidRDefault="00DE1B59" w:rsidP="00901E90">
      <w:pPr>
        <w:shd w:val="clear" w:color="auto" w:fill="FFFFFF"/>
        <w:spacing w:before="240" w:after="240" w:line="240" w:lineRule="auto"/>
        <w:rPr>
          <w:rFonts w:ascii="Gill Sans MT" w:eastAsia="Times New Roman" w:hAnsi="Gill Sans MT" w:cs="Tahoma"/>
          <w:szCs w:val="24"/>
        </w:rPr>
      </w:pPr>
      <w:r w:rsidRPr="005D661D">
        <w:rPr>
          <w:rFonts w:ascii="Gill Sans MT" w:eastAsia="Times New Roman" w:hAnsi="Gill Sans MT" w:cs="Arial"/>
          <w:szCs w:val="18"/>
        </w:rPr>
        <w:t xml:space="preserve">Media studies is an analytical and </w:t>
      </w:r>
      <w:r w:rsidR="00901E90" w:rsidRPr="005D661D">
        <w:rPr>
          <w:rFonts w:ascii="Gill Sans MT" w:eastAsia="Times New Roman" w:hAnsi="Gill Sans MT" w:cs="Arial"/>
          <w:szCs w:val="18"/>
        </w:rPr>
        <w:t xml:space="preserve">critical subject. It offers </w:t>
      </w:r>
      <w:r w:rsidR="009C38CB" w:rsidRPr="005D661D">
        <w:rPr>
          <w:rFonts w:ascii="Gill Sans MT" w:hAnsi="Gill Sans MT" w:cs="Arial"/>
        </w:rPr>
        <w:t xml:space="preserve">learners the opportunity to develop a thorough and in depth understanding of </w:t>
      </w:r>
      <w:r w:rsidR="00901E90" w:rsidRPr="005D661D">
        <w:rPr>
          <w:rFonts w:ascii="Gill Sans MT" w:hAnsi="Gill Sans MT" w:cs="Arial"/>
        </w:rPr>
        <w:t xml:space="preserve">media </w:t>
      </w:r>
      <w:r w:rsidR="009C38CB" w:rsidRPr="005D661D">
        <w:rPr>
          <w:rFonts w:ascii="Gill Sans MT" w:hAnsi="Gill Sans MT" w:cs="Arial"/>
        </w:rPr>
        <w:t>using a comprehensive theoretical framework and a variety of advanced theoretical approaches and theories to support critical exploration and reflection, analysis and debate. The study of a wide range of rich and stimulating media products is central to the specification, offering opportunities for detailed analysis of how the media communicate meanings in a variety of forms.</w:t>
      </w:r>
      <w:r w:rsidR="00A10B5C" w:rsidRPr="005D661D">
        <w:rPr>
          <w:rFonts w:ascii="Gill Sans MT" w:eastAsia="Times New Roman" w:hAnsi="Gill Sans MT" w:cs="Arial"/>
          <w:szCs w:val="18"/>
        </w:rPr>
        <w:t xml:space="preserve"> The departmen</w:t>
      </w:r>
      <w:r w:rsidR="00901E90" w:rsidRPr="005D661D">
        <w:rPr>
          <w:rFonts w:ascii="Gill Sans MT" w:eastAsia="Times New Roman" w:hAnsi="Gill Sans MT" w:cs="Arial"/>
          <w:szCs w:val="18"/>
        </w:rPr>
        <w:t xml:space="preserve">t aims to equip students with the ability to think critically and analyse media products using theoretical perspectives. </w:t>
      </w:r>
      <w:r w:rsidR="0021668F" w:rsidRPr="005D661D">
        <w:rPr>
          <w:rFonts w:ascii="Gill Sans MT" w:eastAsia="Times New Roman" w:hAnsi="Gill Sans MT" w:cs="Tahoma"/>
          <w:szCs w:val="24"/>
        </w:rPr>
        <w:t xml:space="preserve">The </w:t>
      </w:r>
      <w:r w:rsidRPr="005D661D">
        <w:rPr>
          <w:rFonts w:ascii="Gill Sans MT" w:eastAsia="Times New Roman" w:hAnsi="Gill Sans MT" w:cs="Tahoma"/>
          <w:szCs w:val="24"/>
        </w:rPr>
        <w:t>media studies depa</w:t>
      </w:r>
      <w:r w:rsidR="0021668F" w:rsidRPr="005D661D">
        <w:rPr>
          <w:rFonts w:ascii="Gill Sans MT" w:eastAsia="Times New Roman" w:hAnsi="Gill Sans MT" w:cs="Tahoma"/>
          <w:szCs w:val="24"/>
        </w:rPr>
        <w:t xml:space="preserve">rtment aims to achieve the following: </w:t>
      </w:r>
    </w:p>
    <w:p w:rsidR="0021668F" w:rsidRPr="005D661D" w:rsidRDefault="0021668F" w:rsidP="00E958A5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ahoma"/>
          <w:szCs w:val="24"/>
        </w:rPr>
      </w:pPr>
      <w:r w:rsidRPr="005D661D">
        <w:rPr>
          <w:rFonts w:ascii="Gill Sans MT" w:eastAsia="Times New Roman" w:hAnsi="Gill Sans MT" w:cs="Tahoma"/>
          <w:szCs w:val="24"/>
        </w:rPr>
        <w:t xml:space="preserve">A </w:t>
      </w:r>
      <w:r w:rsidR="009E5387" w:rsidRPr="005D661D">
        <w:rPr>
          <w:rFonts w:ascii="Gill Sans MT" w:eastAsia="Times New Roman" w:hAnsi="Gill Sans MT" w:cs="Tahoma"/>
          <w:szCs w:val="24"/>
        </w:rPr>
        <w:t xml:space="preserve">safe, </w:t>
      </w:r>
      <w:r w:rsidRPr="005D661D">
        <w:rPr>
          <w:rFonts w:ascii="Gill Sans MT" w:eastAsia="Times New Roman" w:hAnsi="Gill Sans MT" w:cs="Tahoma"/>
          <w:szCs w:val="24"/>
        </w:rPr>
        <w:t>rewarding and stimulating le</w:t>
      </w:r>
      <w:r w:rsidR="005E2CCC" w:rsidRPr="005D661D">
        <w:rPr>
          <w:rFonts w:ascii="Gill Sans MT" w:eastAsia="Times New Roman" w:hAnsi="Gill Sans MT" w:cs="Tahoma"/>
          <w:szCs w:val="24"/>
        </w:rPr>
        <w:t>arning experience for students</w:t>
      </w:r>
    </w:p>
    <w:p w:rsidR="008A7169" w:rsidRPr="005D661D" w:rsidRDefault="0016105F" w:rsidP="008A7169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Gill Sans MT" w:eastAsia="Times New Roman" w:hAnsi="Gill Sans MT" w:cs="Arial"/>
          <w:szCs w:val="29"/>
        </w:rPr>
      </w:pPr>
      <w:r w:rsidRPr="005D661D">
        <w:rPr>
          <w:rFonts w:ascii="Gill Sans MT" w:eastAsia="Times New Roman" w:hAnsi="Gill Sans MT" w:cs="Arial"/>
          <w:szCs w:val="29"/>
        </w:rPr>
        <w:t>Develop a</w:t>
      </w:r>
      <w:r w:rsidR="008A7169" w:rsidRPr="005D661D">
        <w:rPr>
          <w:rFonts w:ascii="Gill Sans MT" w:eastAsia="Times New Roman" w:hAnsi="Gill Sans MT" w:cs="Arial"/>
          <w:szCs w:val="29"/>
        </w:rPr>
        <w:t xml:space="preserve"> </w:t>
      </w:r>
      <w:r w:rsidR="009E5387" w:rsidRPr="005D661D">
        <w:rPr>
          <w:rFonts w:ascii="Gill Sans MT" w:eastAsia="Times New Roman" w:hAnsi="Gill Sans MT" w:cs="Arial"/>
          <w:szCs w:val="29"/>
        </w:rPr>
        <w:t>critical</w:t>
      </w:r>
      <w:r w:rsidR="008A7169" w:rsidRPr="005D661D">
        <w:rPr>
          <w:rFonts w:ascii="Gill Sans MT" w:eastAsia="Times New Roman" w:hAnsi="Gill Sans MT" w:cs="Arial"/>
          <w:szCs w:val="29"/>
        </w:rPr>
        <w:t>,</w:t>
      </w:r>
      <w:r w:rsidR="009E5387" w:rsidRPr="005D661D">
        <w:rPr>
          <w:rFonts w:ascii="Gill Sans MT" w:eastAsia="Times New Roman" w:hAnsi="Gill Sans MT" w:cs="Arial"/>
          <w:szCs w:val="29"/>
        </w:rPr>
        <w:t xml:space="preserve"> analytical </w:t>
      </w:r>
      <w:r w:rsidRPr="005D661D">
        <w:rPr>
          <w:rFonts w:ascii="Gill Sans MT" w:eastAsia="Times New Roman" w:hAnsi="Gill Sans MT" w:cs="Arial"/>
          <w:szCs w:val="29"/>
        </w:rPr>
        <w:t xml:space="preserve">approach to media issues </w:t>
      </w:r>
      <w:r w:rsidR="008A7169" w:rsidRPr="005D661D">
        <w:rPr>
          <w:rFonts w:ascii="Gill Sans MT" w:eastAsia="Times New Roman" w:hAnsi="Gill Sans MT" w:cs="Arial"/>
          <w:szCs w:val="29"/>
        </w:rPr>
        <w:t xml:space="preserve">confidently </w:t>
      </w:r>
      <w:r w:rsidRPr="005D661D">
        <w:rPr>
          <w:rFonts w:ascii="Gill Sans MT" w:eastAsia="Times New Roman" w:hAnsi="Gill Sans MT" w:cs="Arial"/>
          <w:szCs w:val="29"/>
        </w:rPr>
        <w:t>in order</w:t>
      </w:r>
      <w:r w:rsidR="008A7169" w:rsidRPr="005D661D">
        <w:rPr>
          <w:rFonts w:ascii="Gill Sans MT" w:eastAsia="Times New Roman" w:hAnsi="Gill Sans MT" w:cs="Arial"/>
          <w:szCs w:val="29"/>
        </w:rPr>
        <w:t xml:space="preserve"> to participate successfully in an increasingly technological world</w:t>
      </w:r>
    </w:p>
    <w:p w:rsidR="0016105F" w:rsidRPr="005D661D" w:rsidRDefault="0016105F" w:rsidP="00273ECA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Gill Sans MT" w:eastAsia="Times New Roman" w:hAnsi="Gill Sans MT" w:cs="Arial"/>
          <w:szCs w:val="29"/>
        </w:rPr>
      </w:pPr>
      <w:bookmarkStart w:id="0" w:name="OLE_LINK2"/>
      <w:bookmarkStart w:id="1" w:name="OLE_LINK1"/>
      <w:r w:rsidRPr="005D661D">
        <w:rPr>
          <w:rFonts w:ascii="Gill Sans MT" w:eastAsia="Times New Roman" w:hAnsi="Gill Sans MT" w:cs="Arial"/>
          <w:szCs w:val="29"/>
        </w:rPr>
        <w:t>Develop  appreciation and critical understanding of the media and their role both historically and currently in society, culture, politics and the economy</w:t>
      </w:r>
    </w:p>
    <w:p w:rsidR="0016105F" w:rsidRPr="005D661D" w:rsidRDefault="007E3282" w:rsidP="00CF2AFA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Gill Sans MT" w:eastAsia="Times New Roman" w:hAnsi="Gill Sans MT" w:cs="Arial"/>
          <w:szCs w:val="29"/>
        </w:rPr>
      </w:pPr>
      <w:r w:rsidRPr="005D661D">
        <w:rPr>
          <w:rFonts w:ascii="Gill Sans MT" w:eastAsia="Times New Roman" w:hAnsi="Gill Sans MT" w:cs="Arial"/>
          <w:szCs w:val="29"/>
        </w:rPr>
        <w:t>A</w:t>
      </w:r>
      <w:r w:rsidR="0016105F" w:rsidRPr="005D661D">
        <w:rPr>
          <w:rFonts w:ascii="Gill Sans MT" w:eastAsia="Times New Roman" w:hAnsi="Gill Sans MT" w:cs="Arial"/>
          <w:szCs w:val="29"/>
        </w:rPr>
        <w:t>pply theoretical knowledge and specialist subject specific terminology to</w:t>
      </w:r>
      <w:r w:rsidR="004E7136" w:rsidRPr="005D661D">
        <w:rPr>
          <w:rFonts w:ascii="Gill Sans MT" w:eastAsia="Times New Roman" w:hAnsi="Gill Sans MT" w:cs="Arial"/>
          <w:szCs w:val="29"/>
        </w:rPr>
        <w:t xml:space="preserve"> </w:t>
      </w:r>
      <w:r w:rsidR="0016105F" w:rsidRPr="005D661D">
        <w:rPr>
          <w:rFonts w:ascii="Gill Sans MT" w:eastAsia="Times New Roman" w:hAnsi="Gill Sans MT" w:cs="Arial"/>
          <w:szCs w:val="29"/>
        </w:rPr>
        <w:t>make informed arguments, reach substantiated judgements and draw conclusions about media issues</w:t>
      </w:r>
    </w:p>
    <w:p w:rsidR="0016105F" w:rsidRPr="005D661D" w:rsidRDefault="004E7136" w:rsidP="0016105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Gill Sans MT" w:eastAsia="Times New Roman" w:hAnsi="Gill Sans MT" w:cs="Arial"/>
          <w:szCs w:val="29"/>
        </w:rPr>
      </w:pPr>
      <w:r w:rsidRPr="005D661D">
        <w:rPr>
          <w:rFonts w:ascii="Gill Sans MT" w:eastAsia="Times New Roman" w:hAnsi="Gill Sans MT" w:cs="Arial"/>
          <w:szCs w:val="29"/>
        </w:rPr>
        <w:t xml:space="preserve">Encourage students to </w:t>
      </w:r>
      <w:r w:rsidR="0016105F" w:rsidRPr="005D661D">
        <w:rPr>
          <w:rFonts w:ascii="Gill Sans MT" w:eastAsia="Times New Roman" w:hAnsi="Gill Sans MT" w:cs="Arial"/>
          <w:szCs w:val="29"/>
        </w:rPr>
        <w:t>engage in critical debate about academic theories used in media studies</w:t>
      </w:r>
    </w:p>
    <w:p w:rsidR="008A7169" w:rsidRPr="005D661D" w:rsidRDefault="0016105F" w:rsidP="004E7136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Gill Sans MT" w:eastAsia="Times New Roman" w:hAnsi="Gill Sans MT" w:cs="Arial"/>
          <w:szCs w:val="29"/>
        </w:rPr>
      </w:pPr>
      <w:r w:rsidRPr="005D661D">
        <w:rPr>
          <w:rFonts w:ascii="Gill Sans MT" w:eastAsia="Times New Roman" w:hAnsi="Gill Sans MT" w:cs="Arial"/>
          <w:szCs w:val="29"/>
        </w:rPr>
        <w:t xml:space="preserve">Develop sophisticated practical skills by providing opportunities for creative media production. </w:t>
      </w:r>
      <w:r w:rsidR="008A7169" w:rsidRPr="005D661D">
        <w:rPr>
          <w:rFonts w:ascii="Gill Sans MT" w:eastAsia="Times New Roman" w:hAnsi="Gill Sans MT" w:cs="Arial"/>
          <w:szCs w:val="29"/>
        </w:rPr>
        <w:t>Critique, evaluate and test their ideas and products and the work of others</w:t>
      </w:r>
    </w:p>
    <w:p w:rsidR="0021668F" w:rsidRPr="00436D6F" w:rsidRDefault="0021668F" w:rsidP="00E958A5">
      <w:pPr>
        <w:pStyle w:val="Heading3"/>
        <w:shd w:val="clear" w:color="auto" w:fill="62CC97"/>
        <w:spacing w:before="0" w:line="240" w:lineRule="auto"/>
        <w:jc w:val="both"/>
        <w:rPr>
          <w:rFonts w:ascii="Gill Sans MT" w:hAnsi="Gill Sans MT" w:cs="Tahoma"/>
          <w:color w:val="FFFFFF" w:themeColor="background1"/>
          <w:sz w:val="28"/>
          <w:szCs w:val="28"/>
        </w:rPr>
      </w:pPr>
      <w:r w:rsidRPr="00436D6F">
        <w:rPr>
          <w:rFonts w:ascii="Gill Sans MT" w:hAnsi="Gill Sans MT" w:cs="Tahoma"/>
          <w:color w:val="FFFFFF" w:themeColor="background1"/>
          <w:sz w:val="28"/>
          <w:szCs w:val="28"/>
        </w:rPr>
        <w:t>Current courses</w:t>
      </w:r>
      <w:r w:rsidR="00652DD3" w:rsidRPr="00436D6F">
        <w:rPr>
          <w:rFonts w:ascii="Gill Sans MT" w:hAnsi="Gill Sans MT" w:cs="Tahoma"/>
          <w:color w:val="FFFFFF" w:themeColor="background1"/>
          <w:sz w:val="28"/>
          <w:szCs w:val="28"/>
        </w:rPr>
        <w:t xml:space="preserve"> on offer</w:t>
      </w:r>
      <w:r w:rsidRPr="00436D6F">
        <w:rPr>
          <w:rFonts w:ascii="Gill Sans MT" w:hAnsi="Gill Sans MT" w:cs="Tahoma"/>
          <w:color w:val="FFFFFF" w:themeColor="background1"/>
          <w:sz w:val="28"/>
          <w:szCs w:val="28"/>
        </w:rPr>
        <w:t>:</w:t>
      </w:r>
    </w:p>
    <w:bookmarkEnd w:id="0"/>
    <w:bookmarkEnd w:id="1"/>
    <w:p w:rsidR="00E958A5" w:rsidRPr="005D661D" w:rsidRDefault="00E958A5" w:rsidP="00E958A5">
      <w:pPr>
        <w:pStyle w:val="ListParagraph"/>
        <w:spacing w:after="0" w:line="240" w:lineRule="auto"/>
        <w:ind w:left="360"/>
        <w:jc w:val="both"/>
        <w:rPr>
          <w:rFonts w:ascii="Gill Sans MT" w:hAnsi="Gill Sans MT" w:cs="Tahoma"/>
          <w:color w:val="FF0000"/>
          <w:sz w:val="12"/>
          <w:szCs w:val="12"/>
        </w:rPr>
      </w:pPr>
    </w:p>
    <w:p w:rsidR="004A188C" w:rsidRPr="005D661D" w:rsidRDefault="00BC7C69" w:rsidP="004A188C">
      <w:pPr>
        <w:pStyle w:val="Body1"/>
        <w:rPr>
          <w:rFonts w:ascii="Gill Sans MT" w:hAnsi="Gill Sans MT"/>
          <w:color w:val="auto"/>
          <w:sz w:val="22"/>
          <w:szCs w:val="24"/>
        </w:rPr>
      </w:pPr>
      <w:r w:rsidRPr="005D661D">
        <w:rPr>
          <w:rFonts w:ascii="Gill Sans MT" w:hAnsi="Gill Sans MT"/>
          <w:color w:val="auto"/>
          <w:sz w:val="22"/>
          <w:szCs w:val="24"/>
        </w:rPr>
        <w:t xml:space="preserve">Media Studies is an option subject. Students start studying their option subjects from year 9. </w:t>
      </w:r>
      <w:r w:rsidR="00204636" w:rsidRPr="005D661D">
        <w:rPr>
          <w:rFonts w:ascii="Gill Sans MT" w:hAnsi="Gill Sans MT"/>
          <w:color w:val="auto"/>
          <w:sz w:val="22"/>
          <w:szCs w:val="24"/>
        </w:rPr>
        <w:t xml:space="preserve">Pupils who have chosen to study </w:t>
      </w:r>
      <w:r w:rsidR="00F97057" w:rsidRPr="005D661D">
        <w:rPr>
          <w:rFonts w:ascii="Gill Sans MT" w:hAnsi="Gill Sans MT"/>
          <w:color w:val="auto"/>
          <w:sz w:val="22"/>
          <w:szCs w:val="24"/>
        </w:rPr>
        <w:t>media s</w:t>
      </w:r>
      <w:r w:rsidRPr="005D661D">
        <w:rPr>
          <w:rFonts w:ascii="Gill Sans MT" w:hAnsi="Gill Sans MT"/>
          <w:color w:val="auto"/>
          <w:sz w:val="22"/>
          <w:szCs w:val="24"/>
        </w:rPr>
        <w:t>tudies</w:t>
      </w:r>
      <w:r w:rsidR="00204636" w:rsidRPr="005D661D">
        <w:rPr>
          <w:rFonts w:ascii="Gill Sans MT" w:hAnsi="Gill Sans MT"/>
          <w:color w:val="auto"/>
          <w:sz w:val="22"/>
          <w:szCs w:val="24"/>
        </w:rPr>
        <w:t xml:space="preserve"> will begin a full GCSE three year course</w:t>
      </w:r>
      <w:r w:rsidRPr="005D661D">
        <w:rPr>
          <w:rFonts w:ascii="Gill Sans MT" w:hAnsi="Gill Sans MT"/>
          <w:color w:val="auto"/>
          <w:sz w:val="22"/>
          <w:szCs w:val="24"/>
        </w:rPr>
        <w:t xml:space="preserve">. </w:t>
      </w:r>
      <w:r w:rsidR="004A188C" w:rsidRPr="005D661D">
        <w:rPr>
          <w:rFonts w:ascii="Gill Sans MT" w:hAnsi="Gill Sans MT"/>
          <w:color w:val="auto"/>
          <w:sz w:val="22"/>
          <w:szCs w:val="24"/>
        </w:rPr>
        <w:t>Our examinatio</w:t>
      </w:r>
      <w:r w:rsidR="008A7169" w:rsidRPr="005D661D">
        <w:rPr>
          <w:rFonts w:ascii="Gill Sans MT" w:hAnsi="Gill Sans MT"/>
          <w:color w:val="auto"/>
          <w:sz w:val="22"/>
          <w:szCs w:val="24"/>
        </w:rPr>
        <w:t xml:space="preserve">n results </w:t>
      </w:r>
      <w:r w:rsidR="004A188C" w:rsidRPr="005D661D">
        <w:rPr>
          <w:rFonts w:ascii="Gill Sans MT" w:hAnsi="Gill Sans MT"/>
          <w:color w:val="auto"/>
          <w:sz w:val="22"/>
          <w:szCs w:val="24"/>
        </w:rPr>
        <w:t xml:space="preserve">are consistently </w:t>
      </w:r>
      <w:r w:rsidR="00F97057" w:rsidRPr="005D661D">
        <w:rPr>
          <w:rFonts w:ascii="Gill Sans MT" w:hAnsi="Gill Sans MT"/>
          <w:color w:val="auto"/>
          <w:sz w:val="22"/>
          <w:szCs w:val="24"/>
        </w:rPr>
        <w:t>excellent</w:t>
      </w:r>
      <w:r w:rsidR="004A188C" w:rsidRPr="005D661D">
        <w:rPr>
          <w:rFonts w:ascii="Gill Sans MT" w:hAnsi="Gill Sans MT"/>
          <w:color w:val="auto"/>
          <w:sz w:val="22"/>
          <w:szCs w:val="24"/>
        </w:rPr>
        <w:t xml:space="preserve"> and the pupils are well motivated to work to high standards.</w:t>
      </w:r>
      <w:r w:rsidRPr="005D661D">
        <w:rPr>
          <w:rFonts w:ascii="Gill Sans MT" w:hAnsi="Gill Sans MT"/>
          <w:color w:val="auto"/>
          <w:sz w:val="22"/>
          <w:szCs w:val="24"/>
        </w:rPr>
        <w:t xml:space="preserve"> We follow the Eduqas exam board for GCSE</w:t>
      </w:r>
      <w:r w:rsidR="00F97057" w:rsidRPr="005D661D">
        <w:rPr>
          <w:rFonts w:ascii="Gill Sans MT" w:hAnsi="Gill Sans MT"/>
          <w:color w:val="auto"/>
          <w:sz w:val="22"/>
          <w:szCs w:val="24"/>
        </w:rPr>
        <w:t xml:space="preserve"> and A Level</w:t>
      </w:r>
      <w:r w:rsidRPr="005D661D">
        <w:rPr>
          <w:rFonts w:ascii="Gill Sans MT" w:hAnsi="Gill Sans MT"/>
          <w:color w:val="auto"/>
          <w:sz w:val="22"/>
          <w:szCs w:val="24"/>
        </w:rPr>
        <w:t xml:space="preserve">. </w:t>
      </w:r>
      <w:bookmarkStart w:id="2" w:name="_GoBack"/>
      <w:bookmarkEnd w:id="2"/>
    </w:p>
    <w:p w:rsidR="00204636" w:rsidRPr="005D661D" w:rsidRDefault="00204636" w:rsidP="004A188C">
      <w:pPr>
        <w:pStyle w:val="Body1"/>
        <w:rPr>
          <w:rFonts w:ascii="Gill Sans MT" w:hAnsi="Gill Sans MT"/>
          <w:color w:val="auto"/>
          <w:sz w:val="22"/>
          <w:szCs w:val="24"/>
        </w:rPr>
      </w:pPr>
    </w:p>
    <w:p w:rsidR="00BC7C69" w:rsidRPr="005D661D" w:rsidRDefault="00BC7C69" w:rsidP="004A188C">
      <w:pPr>
        <w:pStyle w:val="Body1"/>
        <w:rPr>
          <w:rFonts w:ascii="Gill Sans MT" w:hAnsi="Gill Sans MT"/>
          <w:color w:val="FF0000"/>
          <w:sz w:val="22"/>
          <w:szCs w:val="24"/>
        </w:rPr>
      </w:pPr>
      <w:r w:rsidRPr="005D661D">
        <w:rPr>
          <w:rFonts w:ascii="Gill Sans MT" w:hAnsi="Gill Sans MT"/>
          <w:color w:val="auto"/>
          <w:sz w:val="22"/>
          <w:szCs w:val="24"/>
        </w:rPr>
        <w:t>In Year</w:t>
      </w:r>
      <w:r w:rsidR="00A10B5C" w:rsidRPr="005D661D">
        <w:rPr>
          <w:rFonts w:ascii="Gill Sans MT" w:hAnsi="Gill Sans MT"/>
          <w:color w:val="auto"/>
          <w:sz w:val="22"/>
          <w:szCs w:val="24"/>
        </w:rPr>
        <w:t xml:space="preserve"> 12</w:t>
      </w:r>
      <w:r w:rsidRPr="005D661D">
        <w:rPr>
          <w:rFonts w:ascii="Gill Sans MT" w:hAnsi="Gill Sans MT"/>
          <w:color w:val="auto"/>
          <w:sz w:val="22"/>
          <w:szCs w:val="24"/>
        </w:rPr>
        <w:t xml:space="preserve"> students follow the Eduqas linear specification</w:t>
      </w:r>
      <w:r w:rsidR="00F97057" w:rsidRPr="005D661D">
        <w:rPr>
          <w:rFonts w:ascii="Gill Sans MT" w:hAnsi="Gill Sans MT"/>
          <w:color w:val="auto"/>
          <w:sz w:val="22"/>
          <w:szCs w:val="24"/>
        </w:rPr>
        <w:t xml:space="preserve"> in our mixed 6</w:t>
      </w:r>
      <w:r w:rsidR="00F97057" w:rsidRPr="005D661D">
        <w:rPr>
          <w:rFonts w:ascii="Gill Sans MT" w:hAnsi="Gill Sans MT"/>
          <w:color w:val="auto"/>
          <w:sz w:val="22"/>
          <w:szCs w:val="24"/>
          <w:vertAlign w:val="superscript"/>
        </w:rPr>
        <w:t>th</w:t>
      </w:r>
      <w:r w:rsidR="00F97057" w:rsidRPr="005D661D">
        <w:rPr>
          <w:rFonts w:ascii="Gill Sans MT" w:hAnsi="Gill Sans MT"/>
          <w:color w:val="auto"/>
          <w:sz w:val="22"/>
          <w:szCs w:val="24"/>
        </w:rPr>
        <w:t xml:space="preserve"> Form Centre.  </w:t>
      </w:r>
      <w:r w:rsidRPr="005D661D">
        <w:rPr>
          <w:rFonts w:ascii="Gill Sans MT" w:hAnsi="Gill Sans MT"/>
          <w:color w:val="auto"/>
          <w:sz w:val="22"/>
          <w:szCs w:val="24"/>
        </w:rPr>
        <w:t xml:space="preserve">In year one students complete the AS </w:t>
      </w:r>
      <w:r w:rsidR="008A02F8" w:rsidRPr="005D661D">
        <w:rPr>
          <w:rFonts w:ascii="Gill Sans MT" w:hAnsi="Gill Sans MT"/>
          <w:color w:val="auto"/>
          <w:sz w:val="22"/>
          <w:szCs w:val="24"/>
        </w:rPr>
        <w:t xml:space="preserve">qualification </w:t>
      </w:r>
      <w:r w:rsidR="00C72FB0" w:rsidRPr="005D661D">
        <w:rPr>
          <w:rFonts w:ascii="Gill Sans MT" w:hAnsi="Gill Sans MT"/>
          <w:color w:val="auto"/>
          <w:sz w:val="22"/>
          <w:szCs w:val="24"/>
        </w:rPr>
        <w:t>including two exams</w:t>
      </w:r>
      <w:r w:rsidR="008A02F8" w:rsidRPr="005D661D">
        <w:rPr>
          <w:rFonts w:ascii="Gill Sans MT" w:hAnsi="Gill Sans MT"/>
          <w:color w:val="auto"/>
          <w:sz w:val="22"/>
          <w:szCs w:val="24"/>
        </w:rPr>
        <w:t xml:space="preserve"> (70%)</w:t>
      </w:r>
      <w:r w:rsidR="00C72FB0" w:rsidRPr="005D661D">
        <w:rPr>
          <w:rFonts w:ascii="Gill Sans MT" w:hAnsi="Gill Sans MT"/>
          <w:color w:val="auto"/>
          <w:sz w:val="22"/>
          <w:szCs w:val="24"/>
        </w:rPr>
        <w:t xml:space="preserve"> and one piece of individual </w:t>
      </w:r>
      <w:r w:rsidR="008A02F8" w:rsidRPr="005D661D">
        <w:rPr>
          <w:rFonts w:ascii="Gill Sans MT" w:hAnsi="Gill Sans MT"/>
          <w:color w:val="auto"/>
          <w:sz w:val="22"/>
          <w:szCs w:val="24"/>
        </w:rPr>
        <w:t>non-</w:t>
      </w:r>
      <w:r w:rsidR="00C72FB0" w:rsidRPr="005D661D">
        <w:rPr>
          <w:rFonts w:ascii="Gill Sans MT" w:hAnsi="Gill Sans MT"/>
          <w:color w:val="auto"/>
          <w:sz w:val="22"/>
          <w:szCs w:val="24"/>
        </w:rPr>
        <w:t xml:space="preserve">examined </w:t>
      </w:r>
      <w:r w:rsidR="008A02F8" w:rsidRPr="005D661D">
        <w:rPr>
          <w:rFonts w:ascii="Gill Sans MT" w:hAnsi="Gill Sans MT"/>
          <w:color w:val="auto"/>
          <w:sz w:val="22"/>
          <w:szCs w:val="24"/>
        </w:rPr>
        <w:t>a</w:t>
      </w:r>
      <w:r w:rsidR="00C72FB0" w:rsidRPr="005D661D">
        <w:rPr>
          <w:rFonts w:ascii="Gill Sans MT" w:hAnsi="Gill Sans MT"/>
          <w:color w:val="auto"/>
          <w:sz w:val="22"/>
          <w:szCs w:val="24"/>
        </w:rPr>
        <w:t xml:space="preserve">ssessment </w:t>
      </w:r>
      <w:r w:rsidR="008A02F8" w:rsidRPr="005D661D">
        <w:rPr>
          <w:rFonts w:ascii="Gill Sans MT" w:hAnsi="Gill Sans MT"/>
          <w:color w:val="auto"/>
          <w:sz w:val="22"/>
          <w:szCs w:val="24"/>
        </w:rPr>
        <w:t>(30%)</w:t>
      </w:r>
      <w:r w:rsidR="00901E90" w:rsidRPr="005D661D">
        <w:rPr>
          <w:rFonts w:ascii="Gill Sans MT" w:hAnsi="Gill Sans MT"/>
          <w:color w:val="auto"/>
          <w:sz w:val="22"/>
          <w:szCs w:val="24"/>
        </w:rPr>
        <w:t xml:space="preserve">. </w:t>
      </w:r>
      <w:r w:rsidRPr="005D661D">
        <w:rPr>
          <w:rFonts w:ascii="Gill Sans MT" w:hAnsi="Gill Sans MT"/>
          <w:color w:val="auto"/>
          <w:sz w:val="22"/>
          <w:szCs w:val="24"/>
        </w:rPr>
        <w:t xml:space="preserve">In Year two students complete the second year </w:t>
      </w:r>
      <w:r w:rsidR="005D661D" w:rsidRPr="005D661D">
        <w:rPr>
          <w:rFonts w:ascii="Gill Sans MT" w:hAnsi="Gill Sans MT"/>
          <w:color w:val="auto"/>
          <w:sz w:val="22"/>
          <w:szCs w:val="24"/>
        </w:rPr>
        <w:t xml:space="preserve">of the qualification including two exams (70%) and one piece of individual non-examined assessment (30%), </w:t>
      </w:r>
      <w:r w:rsidRPr="005D661D">
        <w:rPr>
          <w:rFonts w:ascii="Gill Sans MT" w:hAnsi="Gill Sans MT"/>
          <w:color w:val="auto"/>
          <w:sz w:val="22"/>
          <w:szCs w:val="24"/>
        </w:rPr>
        <w:t xml:space="preserve">additional theorists and </w:t>
      </w:r>
      <w:r w:rsidR="005D661D" w:rsidRPr="005D661D">
        <w:rPr>
          <w:rFonts w:ascii="Gill Sans MT" w:hAnsi="Gill Sans MT"/>
          <w:color w:val="auto"/>
          <w:sz w:val="22"/>
          <w:szCs w:val="24"/>
        </w:rPr>
        <w:t xml:space="preserve">new </w:t>
      </w:r>
      <w:r w:rsidRPr="005D661D">
        <w:rPr>
          <w:rFonts w:ascii="Gill Sans MT" w:hAnsi="Gill Sans MT"/>
          <w:color w:val="auto"/>
          <w:sz w:val="22"/>
          <w:szCs w:val="24"/>
        </w:rPr>
        <w:t>set texts.</w:t>
      </w:r>
      <w:r w:rsidRPr="005D661D">
        <w:rPr>
          <w:rFonts w:ascii="Gill Sans MT" w:hAnsi="Gill Sans MT"/>
          <w:color w:val="FF0000"/>
          <w:sz w:val="22"/>
          <w:szCs w:val="24"/>
        </w:rPr>
        <w:t xml:space="preserve"> </w:t>
      </w:r>
    </w:p>
    <w:p w:rsidR="00DD7D49" w:rsidRPr="005D661D" w:rsidRDefault="00DD7D49" w:rsidP="004A188C">
      <w:pPr>
        <w:shd w:val="clear" w:color="auto" w:fill="FFFFFF"/>
        <w:spacing w:after="0" w:line="240" w:lineRule="auto"/>
        <w:jc w:val="both"/>
        <w:rPr>
          <w:rFonts w:ascii="Gill Sans MT" w:hAnsi="Gill Sans MT" w:cs="Tahoma"/>
          <w:color w:val="FF0000"/>
          <w:sz w:val="12"/>
          <w:szCs w:val="12"/>
          <w:u w:val="single"/>
        </w:rPr>
      </w:pPr>
    </w:p>
    <w:p w:rsidR="0033165E" w:rsidRPr="00436D6F" w:rsidRDefault="00204636" w:rsidP="00E5212A">
      <w:pPr>
        <w:pStyle w:val="Heading3"/>
        <w:shd w:val="clear" w:color="auto" w:fill="62CC97"/>
        <w:spacing w:before="0" w:line="240" w:lineRule="auto"/>
        <w:jc w:val="both"/>
        <w:rPr>
          <w:rFonts w:ascii="Gill Sans MT" w:hAnsi="Gill Sans MT" w:cs="Tahoma"/>
          <w:color w:val="FFFFFF" w:themeColor="background1"/>
          <w:sz w:val="28"/>
          <w:szCs w:val="28"/>
        </w:rPr>
      </w:pPr>
      <w:r w:rsidRPr="00436D6F">
        <w:rPr>
          <w:rFonts w:ascii="Gill Sans MT" w:hAnsi="Gill Sans MT" w:cs="Tahoma"/>
          <w:color w:val="FFFFFF" w:themeColor="background1"/>
          <w:sz w:val="28"/>
          <w:szCs w:val="28"/>
        </w:rPr>
        <w:t>201</w:t>
      </w:r>
      <w:r w:rsidR="008F525F" w:rsidRPr="00436D6F">
        <w:rPr>
          <w:rFonts w:ascii="Gill Sans MT" w:hAnsi="Gill Sans MT" w:cs="Tahoma"/>
          <w:color w:val="FFFFFF" w:themeColor="background1"/>
          <w:sz w:val="28"/>
          <w:szCs w:val="28"/>
        </w:rPr>
        <w:t>9</w:t>
      </w:r>
      <w:r w:rsidR="00A10B5C" w:rsidRPr="00436D6F">
        <w:rPr>
          <w:rFonts w:ascii="Gill Sans MT" w:hAnsi="Gill Sans MT" w:cs="Tahoma"/>
          <w:color w:val="FFFFFF" w:themeColor="background1"/>
          <w:sz w:val="28"/>
          <w:szCs w:val="28"/>
        </w:rPr>
        <w:t xml:space="preserve"> </w:t>
      </w:r>
      <w:r w:rsidR="0021668F" w:rsidRPr="00436D6F">
        <w:rPr>
          <w:rFonts w:ascii="Gill Sans MT" w:hAnsi="Gill Sans MT" w:cs="Tahoma"/>
          <w:color w:val="FFFFFF" w:themeColor="background1"/>
          <w:sz w:val="28"/>
          <w:szCs w:val="28"/>
        </w:rPr>
        <w:t>Results:</w:t>
      </w:r>
    </w:p>
    <w:p w:rsidR="001A7255" w:rsidRPr="005D661D" w:rsidRDefault="00E5212A" w:rsidP="001A7255">
      <w:pPr>
        <w:spacing w:after="0" w:line="240" w:lineRule="auto"/>
        <w:rPr>
          <w:rFonts w:ascii="Gill Sans MT" w:hAnsi="Gill Sans MT"/>
          <w:color w:val="FF0000"/>
          <w:lang w:val="en" w:eastAsia="en-US"/>
        </w:rPr>
      </w:pPr>
      <w:r w:rsidRPr="005D661D">
        <w:rPr>
          <w:rFonts w:ascii="Gill Sans MT" w:hAnsi="Gill Sans MT" w:cs="Calibri"/>
          <w:noProof/>
          <w:color w:val="FF000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71120</wp:posOffset>
                </wp:positionV>
                <wp:extent cx="6303465" cy="1209674"/>
                <wp:effectExtent l="0" t="0" r="254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465" cy="1209674"/>
                          <a:chOff x="0" y="0"/>
                          <a:chExt cx="5199314" cy="120967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48"/>
                            <a:ext cx="1204515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12A" w:rsidRPr="00F02AF7" w:rsidRDefault="00204636" w:rsidP="00204636">
                              <w:pPr>
                                <w:rPr>
                                  <w:lang w:eastAsia="en-US"/>
                                </w:rPr>
                              </w:pPr>
                              <w:r w:rsidRPr="00F02AF7">
                                <w:rPr>
                                  <w:b/>
                                  <w:bCs/>
                                  <w:lang w:eastAsia="en-US"/>
                                </w:rPr>
                                <w:t xml:space="preserve">GCSE </w:t>
                              </w:r>
                              <w:r w:rsidR="00F02AF7" w:rsidRPr="00F02AF7">
                                <w:rPr>
                                  <w:b/>
                                  <w:bCs/>
                                  <w:lang w:eastAsia="en-US"/>
                                </w:rPr>
                                <w:t>Media Studies</w:t>
                              </w:r>
                            </w:p>
                            <w:p w:rsidR="00E5212A" w:rsidRPr="00F02AF7" w:rsidRDefault="008F525F" w:rsidP="00204636">
                              <w:pPr>
                                <w:rPr>
                                  <w:lang w:eastAsia="en-US"/>
                                </w:rPr>
                              </w:pPr>
                              <w:r w:rsidRPr="00436D6F">
                                <w:rPr>
                                  <w:b/>
                                  <w:lang w:eastAsia="en-US"/>
                                </w:rPr>
                                <w:t>9-7</w:t>
                              </w:r>
                              <w:r w:rsidR="00E5212A" w:rsidRPr="00436D6F">
                                <w:rPr>
                                  <w:b/>
                                  <w:bCs/>
                                  <w:lang w:eastAsia="en-US"/>
                                </w:rPr>
                                <w:t>:</w:t>
                              </w:r>
                              <w:r w:rsidRPr="00436D6F">
                                <w:rPr>
                                  <w:b/>
                                  <w:bCs/>
                                  <w:lang w:eastAsia="en-US"/>
                                </w:rPr>
                                <w:t xml:space="preserve"> 42</w:t>
                              </w:r>
                              <w:r w:rsidR="00204636" w:rsidRPr="00F02AF7">
                                <w:rPr>
                                  <w:b/>
                                  <w:bCs/>
                                  <w:lang w:eastAsia="en-US"/>
                                </w:rPr>
                                <w:t>%</w:t>
                              </w:r>
                            </w:p>
                            <w:p w:rsidR="00204636" w:rsidRPr="00F02AF7" w:rsidRDefault="008F525F" w:rsidP="00204636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eastAsia="en-US"/>
                                </w:rPr>
                                <w:t>9-5: 92</w:t>
                              </w:r>
                              <w:r w:rsidR="00204636" w:rsidRPr="00F02AF7">
                                <w:rPr>
                                  <w:b/>
                                  <w:bCs/>
                                  <w:lang w:eastAsia="en-US"/>
                                </w:rPr>
                                <w:t>%</w:t>
                              </w:r>
                            </w:p>
                            <w:p w:rsidR="001A7255" w:rsidRPr="00F02AF7" w:rsidRDefault="001A7255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623" y="13647"/>
                            <a:ext cx="1200785" cy="1196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12A" w:rsidRPr="00F02AF7" w:rsidRDefault="00F02AF7" w:rsidP="00E5212A">
                              <w:r w:rsidRPr="00F02AF7">
                                <w:rPr>
                                  <w:b/>
                                  <w:bCs/>
                                </w:rPr>
                                <w:t>AS</w:t>
                              </w:r>
                              <w:r w:rsidR="00E5212A" w:rsidRPr="00F02AF7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F02AF7">
                                <w:rPr>
                                  <w:b/>
                                  <w:bCs/>
                                </w:rPr>
                                <w:t>Media Studies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E5212A" w:rsidRPr="00F02AF7" w:rsidRDefault="00C01BFF" w:rsidP="00E5212A">
                              <w:r>
                                <w:rPr>
                                  <w:b/>
                                  <w:bCs/>
                                </w:rPr>
                                <w:t>A*-A: 19</w:t>
                              </w:r>
                              <w:r w:rsidR="00F02AF7" w:rsidRPr="00F02AF7">
                                <w:rPr>
                                  <w:b/>
                                  <w:bCs/>
                                </w:rPr>
                                <w:t>%</w:t>
                              </w:r>
                            </w:p>
                            <w:p w:rsidR="00E5212A" w:rsidRPr="00F02AF7" w:rsidRDefault="00C01BFF">
                              <w:r>
                                <w:rPr>
                                  <w:b/>
                                  <w:bCs/>
                                </w:rPr>
                                <w:t>A*- C: 88</w:t>
                              </w:r>
                              <w:r w:rsidR="00E5212A" w:rsidRPr="00F02AF7">
                                <w:rPr>
                                  <w:b/>
                                  <w:bCs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9302" y="0"/>
                            <a:ext cx="1405255" cy="1132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12A" w:rsidRPr="00F02AF7" w:rsidRDefault="00F02AF7" w:rsidP="00E5212A">
                              <w:r w:rsidRPr="00F02AF7">
                                <w:rPr>
                                  <w:b/>
                                  <w:bCs/>
                                </w:rPr>
                                <w:t>A2 Media Studies</w:t>
                              </w:r>
                              <w:r w:rsidR="00436D6F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E5212A" w:rsidRPr="00F97057" w:rsidRDefault="00436D6F" w:rsidP="00E5212A">
                              <w:r>
                                <w:rPr>
                                  <w:b/>
                                  <w:bCs/>
                                </w:rPr>
                                <w:t>A*-B: 78</w:t>
                              </w:r>
                              <w:r w:rsidR="00F02AF7" w:rsidRPr="00F97057">
                                <w:rPr>
                                  <w:b/>
                                  <w:bCs/>
                                </w:rPr>
                                <w:t>%</w:t>
                              </w:r>
                            </w:p>
                            <w:p w:rsidR="00E5212A" w:rsidRPr="00F97057" w:rsidRDefault="00C01BFF" w:rsidP="00E5212A">
                              <w:r>
                                <w:rPr>
                                  <w:b/>
                                  <w:bCs/>
                                </w:rPr>
                                <w:t>A*- C: 100</w:t>
                              </w:r>
                              <w:r w:rsidR="00F02AF7" w:rsidRPr="00F97057">
                                <w:rPr>
                                  <w:b/>
                                  <w:bCs/>
                                </w:rPr>
                                <w:t>%</w:t>
                              </w:r>
                            </w:p>
                            <w:p w:rsidR="00E5212A" w:rsidRPr="00F02AF7" w:rsidRDefault="00E5212A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8669" y="13648"/>
                            <a:ext cx="1350645" cy="982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12A" w:rsidRPr="00F02AF7" w:rsidRDefault="00E5212A" w:rsidP="00E5212A">
                              <w:r w:rsidRPr="00F02AF7">
                                <w:rPr>
                                  <w:b/>
                                  <w:bCs/>
                                </w:rPr>
                                <w:t xml:space="preserve">A2 </w:t>
                              </w:r>
                              <w:r w:rsidR="00F02AF7" w:rsidRPr="00F02AF7">
                                <w:rPr>
                                  <w:b/>
                                  <w:bCs/>
                                </w:rPr>
                                <w:t>Film Studies (2016)</w:t>
                              </w:r>
                              <w:r w:rsidRPr="00F02AF7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E5212A" w:rsidRPr="00F97057" w:rsidRDefault="00E5212A" w:rsidP="00E5212A">
                              <w:r w:rsidRPr="00F97057">
                                <w:rPr>
                                  <w:b/>
                                  <w:bCs/>
                                </w:rPr>
                                <w:t>A*-A: 17%</w:t>
                              </w:r>
                            </w:p>
                            <w:p w:rsidR="00E5212A" w:rsidRPr="00F97057" w:rsidRDefault="00F97057">
                              <w:r>
                                <w:rPr>
                                  <w:b/>
                                  <w:bCs/>
                                </w:rPr>
                                <w:t>A*- C</w:t>
                              </w:r>
                              <w:r w:rsidR="00E5212A" w:rsidRPr="00F97057">
                                <w:rPr>
                                  <w:b/>
                                  <w:bCs/>
                                </w:rPr>
                                <w:t>: 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.2pt;margin-top:5.6pt;width:496.35pt;height:95.25pt;z-index:251667456;mso-position-horizontal-relative:margin;mso-width-relative:margin;mso-height-relative:margin" coordsize="51993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36;width:12045;height:9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5212A" w:rsidRPr="00F02AF7" w:rsidRDefault="00204636" w:rsidP="00204636">
                        <w:pPr>
                          <w:rPr>
                            <w:lang w:eastAsia="en-US"/>
                          </w:rPr>
                        </w:pPr>
                        <w:r w:rsidRPr="00F02AF7">
                          <w:rPr>
                            <w:b/>
                            <w:bCs/>
                            <w:lang w:eastAsia="en-US"/>
                          </w:rPr>
                          <w:t xml:space="preserve">GCSE </w:t>
                        </w:r>
                        <w:r w:rsidR="00F02AF7" w:rsidRPr="00F02AF7">
                          <w:rPr>
                            <w:b/>
                            <w:bCs/>
                            <w:lang w:eastAsia="en-US"/>
                          </w:rPr>
                          <w:t>Media Studies</w:t>
                        </w:r>
                      </w:p>
                      <w:p w:rsidR="00E5212A" w:rsidRPr="00F02AF7" w:rsidRDefault="008F525F" w:rsidP="00204636">
                        <w:pPr>
                          <w:rPr>
                            <w:lang w:eastAsia="en-US"/>
                          </w:rPr>
                        </w:pPr>
                        <w:r w:rsidRPr="00436D6F">
                          <w:rPr>
                            <w:b/>
                            <w:lang w:eastAsia="en-US"/>
                          </w:rPr>
                          <w:t>9-7</w:t>
                        </w:r>
                        <w:r w:rsidR="00E5212A" w:rsidRPr="00436D6F">
                          <w:rPr>
                            <w:b/>
                            <w:bCs/>
                            <w:lang w:eastAsia="en-US"/>
                          </w:rPr>
                          <w:t>:</w:t>
                        </w:r>
                        <w:r w:rsidRPr="00436D6F">
                          <w:rPr>
                            <w:b/>
                            <w:bCs/>
                            <w:lang w:eastAsia="en-US"/>
                          </w:rPr>
                          <w:t xml:space="preserve"> 42</w:t>
                        </w:r>
                        <w:r w:rsidR="00204636" w:rsidRPr="00F02AF7">
                          <w:rPr>
                            <w:b/>
                            <w:bCs/>
                            <w:lang w:eastAsia="en-US"/>
                          </w:rPr>
                          <w:t>%</w:t>
                        </w:r>
                      </w:p>
                      <w:p w:rsidR="00204636" w:rsidRPr="00F02AF7" w:rsidRDefault="008F525F" w:rsidP="00204636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lang w:eastAsia="en-US"/>
                          </w:rPr>
                          <w:t>9-5: 92</w:t>
                        </w:r>
                        <w:r w:rsidR="00204636" w:rsidRPr="00F02AF7">
                          <w:rPr>
                            <w:b/>
                            <w:bCs/>
                            <w:lang w:eastAsia="en-US"/>
                          </w:rPr>
                          <w:t>%</w:t>
                        </w:r>
                      </w:p>
                      <w:p w:rsidR="001A7255" w:rsidRPr="00F02AF7" w:rsidRDefault="001A7255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11736;top:136;width:12008;height:1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E5212A" w:rsidRPr="00F02AF7" w:rsidRDefault="00F02AF7" w:rsidP="00E5212A">
                        <w:r w:rsidRPr="00F02AF7">
                          <w:rPr>
                            <w:b/>
                            <w:bCs/>
                          </w:rPr>
                          <w:t>AS</w:t>
                        </w:r>
                        <w:r w:rsidR="00E5212A" w:rsidRPr="00F02AF7">
                          <w:rPr>
                            <w:b/>
                            <w:bCs/>
                          </w:rPr>
                          <w:t xml:space="preserve"> </w:t>
                        </w:r>
                        <w:r w:rsidRPr="00F02AF7">
                          <w:rPr>
                            <w:b/>
                            <w:bCs/>
                          </w:rPr>
                          <w:t>Media Studies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E5212A" w:rsidRPr="00F02AF7" w:rsidRDefault="00C01BFF" w:rsidP="00E5212A">
                        <w:r>
                          <w:rPr>
                            <w:b/>
                            <w:bCs/>
                          </w:rPr>
                          <w:t>A*-A: 19</w:t>
                        </w:r>
                        <w:r w:rsidR="00F02AF7" w:rsidRPr="00F02AF7">
                          <w:rPr>
                            <w:b/>
                            <w:bCs/>
                          </w:rPr>
                          <w:t>%</w:t>
                        </w:r>
                      </w:p>
                      <w:p w:rsidR="00E5212A" w:rsidRPr="00F02AF7" w:rsidRDefault="00C01BFF">
                        <w:r>
                          <w:rPr>
                            <w:b/>
                            <w:bCs/>
                          </w:rPr>
                          <w:t>A*- C: 88</w:t>
                        </w:r>
                        <w:r w:rsidR="00E5212A" w:rsidRPr="00F02AF7">
                          <w:rPr>
                            <w:b/>
                            <w:bCs/>
                          </w:rPr>
                          <w:t>%</w:t>
                        </w:r>
                      </w:p>
                    </w:txbxContent>
                  </v:textbox>
                </v:shape>
                <v:shape id="Text Box 2" o:spid="_x0000_s1030" type="#_x0000_t202" style="position:absolute;left:24293;width:14052;height:1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E5212A" w:rsidRPr="00F02AF7" w:rsidRDefault="00F02AF7" w:rsidP="00E5212A">
                        <w:r w:rsidRPr="00F02AF7">
                          <w:rPr>
                            <w:b/>
                            <w:bCs/>
                          </w:rPr>
                          <w:t>A2 Media Studies</w:t>
                        </w:r>
                        <w:r w:rsidR="00436D6F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E5212A" w:rsidRPr="00F97057" w:rsidRDefault="00436D6F" w:rsidP="00E5212A">
                        <w:r>
                          <w:rPr>
                            <w:b/>
                            <w:bCs/>
                          </w:rPr>
                          <w:t>A*-B: 78</w:t>
                        </w:r>
                        <w:r w:rsidR="00F02AF7" w:rsidRPr="00F97057">
                          <w:rPr>
                            <w:b/>
                            <w:bCs/>
                          </w:rPr>
                          <w:t>%</w:t>
                        </w:r>
                      </w:p>
                      <w:p w:rsidR="00E5212A" w:rsidRPr="00F97057" w:rsidRDefault="00C01BFF" w:rsidP="00E5212A">
                        <w:r>
                          <w:rPr>
                            <w:b/>
                            <w:bCs/>
                          </w:rPr>
                          <w:t>A*- C: 100</w:t>
                        </w:r>
                        <w:r w:rsidR="00F02AF7" w:rsidRPr="00F97057">
                          <w:rPr>
                            <w:b/>
                            <w:bCs/>
                          </w:rPr>
                          <w:t>%</w:t>
                        </w:r>
                      </w:p>
                      <w:p w:rsidR="00E5212A" w:rsidRPr="00F02AF7" w:rsidRDefault="00E5212A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38486;top:136;width:13507;height:9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E5212A" w:rsidRPr="00F02AF7" w:rsidRDefault="00E5212A" w:rsidP="00E5212A">
                        <w:r w:rsidRPr="00F02AF7">
                          <w:rPr>
                            <w:b/>
                            <w:bCs/>
                          </w:rPr>
                          <w:t xml:space="preserve">A2 </w:t>
                        </w:r>
                        <w:r w:rsidR="00F02AF7" w:rsidRPr="00F02AF7">
                          <w:rPr>
                            <w:b/>
                            <w:bCs/>
                          </w:rPr>
                          <w:t>Film Studies (2016)</w:t>
                        </w:r>
                        <w:r w:rsidRPr="00F02AF7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E5212A" w:rsidRPr="00F97057" w:rsidRDefault="00E5212A" w:rsidP="00E5212A">
                        <w:r w:rsidRPr="00F97057">
                          <w:rPr>
                            <w:b/>
                            <w:bCs/>
                          </w:rPr>
                          <w:t>A*-A: 17%</w:t>
                        </w:r>
                      </w:p>
                      <w:p w:rsidR="00E5212A" w:rsidRPr="00F97057" w:rsidRDefault="00F97057">
                        <w:r>
                          <w:rPr>
                            <w:b/>
                            <w:bCs/>
                          </w:rPr>
                          <w:t>A*- C</w:t>
                        </w:r>
                        <w:r w:rsidR="00E5212A" w:rsidRPr="00F97057">
                          <w:rPr>
                            <w:b/>
                            <w:bCs/>
                          </w:rPr>
                          <w:t>: 100%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4BE3" w:rsidRPr="005D661D">
        <w:rPr>
          <w:rFonts w:ascii="Gill Sans MT" w:hAnsi="Gill Sans MT" w:cs="Calibri"/>
          <w:color w:val="FF0000"/>
          <w:sz w:val="23"/>
          <w:szCs w:val="23"/>
          <w:lang w:val="en"/>
        </w:rPr>
        <w:tab/>
      </w:r>
      <w:r w:rsidR="00E04BE3" w:rsidRPr="005D661D">
        <w:rPr>
          <w:rFonts w:ascii="Gill Sans MT" w:hAnsi="Gill Sans MT" w:cs="Calibri"/>
          <w:color w:val="FF0000"/>
          <w:sz w:val="23"/>
          <w:szCs w:val="23"/>
          <w:lang w:val="en"/>
        </w:rPr>
        <w:tab/>
      </w:r>
      <w:r w:rsidR="001A7255" w:rsidRPr="005D661D">
        <w:rPr>
          <w:rFonts w:ascii="Gill Sans MT" w:hAnsi="Gill Sans MT"/>
          <w:color w:val="FF0000"/>
          <w:lang w:val="en" w:eastAsia="en-US"/>
        </w:rPr>
        <w:t xml:space="preserve"> </w:t>
      </w:r>
    </w:p>
    <w:p w:rsidR="0033165E" w:rsidRPr="005D661D" w:rsidRDefault="0033165E" w:rsidP="003D44C0">
      <w:pPr>
        <w:pStyle w:val="Pa0"/>
        <w:spacing w:line="240" w:lineRule="auto"/>
        <w:rPr>
          <w:rFonts w:ascii="Gill Sans MT" w:hAnsi="Gill Sans MT" w:cs="Calibri"/>
          <w:color w:val="FF0000"/>
          <w:sz w:val="23"/>
          <w:szCs w:val="23"/>
          <w:lang w:val="en"/>
        </w:rPr>
      </w:pPr>
    </w:p>
    <w:p w:rsidR="001A7255" w:rsidRPr="005D661D" w:rsidRDefault="001A7255" w:rsidP="001A7255">
      <w:pPr>
        <w:rPr>
          <w:rFonts w:ascii="Gill Sans MT" w:hAnsi="Gill Sans MT"/>
          <w:color w:val="FF0000"/>
          <w:lang w:val="en" w:eastAsia="en-US"/>
        </w:rPr>
      </w:pPr>
    </w:p>
    <w:sectPr w:rsidR="001A7255" w:rsidRPr="005D661D" w:rsidSect="00F45DE7">
      <w:pgSz w:w="11906" w:h="16838"/>
      <w:pgMar w:top="425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51" w:rsidRDefault="003B2451" w:rsidP="00690907">
      <w:pPr>
        <w:spacing w:after="0" w:line="240" w:lineRule="auto"/>
      </w:pPr>
      <w:r>
        <w:separator/>
      </w:r>
    </w:p>
  </w:endnote>
  <w:endnote w:type="continuationSeparator" w:id="0">
    <w:p w:rsidR="003B2451" w:rsidRDefault="003B2451" w:rsidP="0069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51" w:rsidRDefault="003B2451" w:rsidP="00690907">
      <w:pPr>
        <w:spacing w:after="0" w:line="240" w:lineRule="auto"/>
      </w:pPr>
      <w:r>
        <w:separator/>
      </w:r>
    </w:p>
  </w:footnote>
  <w:footnote w:type="continuationSeparator" w:id="0">
    <w:p w:rsidR="003B2451" w:rsidRDefault="003B2451" w:rsidP="0069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0B2"/>
    <w:multiLevelType w:val="multilevel"/>
    <w:tmpl w:val="4B6C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45DD6"/>
    <w:multiLevelType w:val="multilevel"/>
    <w:tmpl w:val="062E73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705B0"/>
    <w:multiLevelType w:val="multilevel"/>
    <w:tmpl w:val="CF90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3144F8"/>
    <w:multiLevelType w:val="multilevel"/>
    <w:tmpl w:val="318E7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8C190A"/>
    <w:multiLevelType w:val="hybridMultilevel"/>
    <w:tmpl w:val="0B16CE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8F"/>
    <w:rsid w:val="0008704A"/>
    <w:rsid w:val="000931A7"/>
    <w:rsid w:val="000954AA"/>
    <w:rsid w:val="00117EC7"/>
    <w:rsid w:val="00132A9C"/>
    <w:rsid w:val="00135CCA"/>
    <w:rsid w:val="00151A1E"/>
    <w:rsid w:val="0016105F"/>
    <w:rsid w:val="00181DAE"/>
    <w:rsid w:val="00184A4C"/>
    <w:rsid w:val="001A7255"/>
    <w:rsid w:val="00200627"/>
    <w:rsid w:val="00204636"/>
    <w:rsid w:val="0021668F"/>
    <w:rsid w:val="00223496"/>
    <w:rsid w:val="002762A9"/>
    <w:rsid w:val="002F3E0E"/>
    <w:rsid w:val="003075C4"/>
    <w:rsid w:val="003246E4"/>
    <w:rsid w:val="0033165E"/>
    <w:rsid w:val="003526F6"/>
    <w:rsid w:val="00366F1D"/>
    <w:rsid w:val="00384C88"/>
    <w:rsid w:val="003B2451"/>
    <w:rsid w:val="003D44C0"/>
    <w:rsid w:val="0040325B"/>
    <w:rsid w:val="004201A5"/>
    <w:rsid w:val="00433EE6"/>
    <w:rsid w:val="0043646C"/>
    <w:rsid w:val="00436D6F"/>
    <w:rsid w:val="0045114D"/>
    <w:rsid w:val="0046474B"/>
    <w:rsid w:val="004A188C"/>
    <w:rsid w:val="004E7136"/>
    <w:rsid w:val="00543BA2"/>
    <w:rsid w:val="005936D8"/>
    <w:rsid w:val="005D661D"/>
    <w:rsid w:val="005E2CCC"/>
    <w:rsid w:val="00615DE4"/>
    <w:rsid w:val="0062211A"/>
    <w:rsid w:val="00652DD3"/>
    <w:rsid w:val="00690907"/>
    <w:rsid w:val="00691B1F"/>
    <w:rsid w:val="006B06FE"/>
    <w:rsid w:val="006D0399"/>
    <w:rsid w:val="006D328D"/>
    <w:rsid w:val="006E1DD4"/>
    <w:rsid w:val="006F65A3"/>
    <w:rsid w:val="0070078D"/>
    <w:rsid w:val="00720B6F"/>
    <w:rsid w:val="007320AC"/>
    <w:rsid w:val="00746F68"/>
    <w:rsid w:val="007A6261"/>
    <w:rsid w:val="007E3282"/>
    <w:rsid w:val="008179C9"/>
    <w:rsid w:val="00862EDF"/>
    <w:rsid w:val="00877DA4"/>
    <w:rsid w:val="00877EB1"/>
    <w:rsid w:val="00887234"/>
    <w:rsid w:val="008A02F8"/>
    <w:rsid w:val="008A7169"/>
    <w:rsid w:val="008F5206"/>
    <w:rsid w:val="008F525F"/>
    <w:rsid w:val="00901E90"/>
    <w:rsid w:val="009C38CB"/>
    <w:rsid w:val="009C49AB"/>
    <w:rsid w:val="009E1160"/>
    <w:rsid w:val="009E5387"/>
    <w:rsid w:val="009F1A30"/>
    <w:rsid w:val="009F7764"/>
    <w:rsid w:val="00A10B5C"/>
    <w:rsid w:val="00A13900"/>
    <w:rsid w:val="00A2633E"/>
    <w:rsid w:val="00A84F41"/>
    <w:rsid w:val="00AC426D"/>
    <w:rsid w:val="00AE6995"/>
    <w:rsid w:val="00B12D03"/>
    <w:rsid w:val="00B165FD"/>
    <w:rsid w:val="00B72AEE"/>
    <w:rsid w:val="00BB12BF"/>
    <w:rsid w:val="00BC7C69"/>
    <w:rsid w:val="00BF303B"/>
    <w:rsid w:val="00C01BFF"/>
    <w:rsid w:val="00C0567F"/>
    <w:rsid w:val="00C20F3D"/>
    <w:rsid w:val="00C72FB0"/>
    <w:rsid w:val="00C968F8"/>
    <w:rsid w:val="00C97F5D"/>
    <w:rsid w:val="00CE2AF5"/>
    <w:rsid w:val="00D364CE"/>
    <w:rsid w:val="00D672A2"/>
    <w:rsid w:val="00D67F33"/>
    <w:rsid w:val="00DB6768"/>
    <w:rsid w:val="00DC66B8"/>
    <w:rsid w:val="00DD7D49"/>
    <w:rsid w:val="00DE1B59"/>
    <w:rsid w:val="00DF0E47"/>
    <w:rsid w:val="00E04BE3"/>
    <w:rsid w:val="00E37BD1"/>
    <w:rsid w:val="00E5212A"/>
    <w:rsid w:val="00E64A61"/>
    <w:rsid w:val="00E77523"/>
    <w:rsid w:val="00E94DF1"/>
    <w:rsid w:val="00E958A5"/>
    <w:rsid w:val="00EC2B60"/>
    <w:rsid w:val="00ED4932"/>
    <w:rsid w:val="00F014D0"/>
    <w:rsid w:val="00F02AF7"/>
    <w:rsid w:val="00F15972"/>
    <w:rsid w:val="00F32F28"/>
    <w:rsid w:val="00F45DE7"/>
    <w:rsid w:val="00F9395B"/>
    <w:rsid w:val="00F97057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D2CB3-C4B3-4EF0-B371-5D94EDEF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1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07"/>
  </w:style>
  <w:style w:type="paragraph" w:styleId="Footer">
    <w:name w:val="footer"/>
    <w:basedOn w:val="Normal"/>
    <w:link w:val="FooterChar"/>
    <w:uiPriority w:val="99"/>
    <w:unhideWhenUsed/>
    <w:rsid w:val="006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07"/>
  </w:style>
  <w:style w:type="paragraph" w:styleId="NoSpacing">
    <w:name w:val="No Spacing"/>
    <w:uiPriority w:val="1"/>
    <w:qFormat/>
    <w:rsid w:val="00DB6768"/>
    <w:pPr>
      <w:spacing w:after="0" w:line="240" w:lineRule="auto"/>
    </w:pPr>
    <w:rPr>
      <w:rFonts w:ascii="Gill Sans MT" w:eastAsia="Calibri" w:hAnsi="Gill Sans MT" w:cs="Times New Roman"/>
      <w:sz w:val="24"/>
      <w:szCs w:val="24"/>
      <w:lang w:val="en-US"/>
    </w:rPr>
  </w:style>
  <w:style w:type="paragraph" w:customStyle="1" w:styleId="Pa0">
    <w:name w:val="Pa0"/>
    <w:basedOn w:val="Normal"/>
    <w:next w:val="Normal"/>
    <w:uiPriority w:val="99"/>
    <w:rsid w:val="003D44C0"/>
    <w:pPr>
      <w:autoSpaceDE w:val="0"/>
      <w:autoSpaceDN w:val="0"/>
      <w:adjustRightInd w:val="0"/>
      <w:spacing w:after="0" w:line="241" w:lineRule="atLeast"/>
    </w:pPr>
    <w:rPr>
      <w:rFonts w:ascii="Arial Narrow" w:eastAsia="Calibri" w:hAnsi="Arial Narrow" w:cs="Times New Roman"/>
      <w:sz w:val="24"/>
      <w:szCs w:val="24"/>
      <w:lang w:eastAsia="en-US"/>
    </w:rPr>
  </w:style>
  <w:style w:type="paragraph" w:customStyle="1" w:styleId="Body1">
    <w:name w:val="Body 1"/>
    <w:rsid w:val="004A188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Yates</dc:creator>
  <cp:lastModifiedBy>Tess Lewis</cp:lastModifiedBy>
  <cp:revision>2</cp:revision>
  <cp:lastPrinted>2018-04-24T09:32:00Z</cp:lastPrinted>
  <dcterms:created xsi:type="dcterms:W3CDTF">2022-03-01T16:07:00Z</dcterms:created>
  <dcterms:modified xsi:type="dcterms:W3CDTF">2022-03-01T16:07:00Z</dcterms:modified>
</cp:coreProperties>
</file>