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85" w:rsidRDefault="00B571E5">
      <w:pPr>
        <w:jc w:val="center"/>
      </w:pPr>
      <w:r>
        <w:rPr>
          <w:b/>
          <w:noProof/>
          <w:color w:val="01F507"/>
          <w:sz w:val="28"/>
          <w:u w:val="single"/>
          <w:lang w:eastAsia="en-GB"/>
        </w:rPr>
        <w:drawing>
          <wp:anchor distT="0" distB="0" distL="114300" distR="114300" simplePos="0" relativeHeight="251664384" behindDoc="0" locked="0" layoutInCell="1" allowOverlap="1">
            <wp:simplePos x="0" y="0"/>
            <wp:positionH relativeFrom="column">
              <wp:posOffset>-42173</wp:posOffset>
            </wp:positionH>
            <wp:positionV relativeFrom="paragraph">
              <wp:posOffset>97155</wp:posOffset>
            </wp:positionV>
            <wp:extent cx="6388387" cy="9695268"/>
            <wp:effectExtent l="19050" t="19050" r="12700" b="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436CE.tmp"/>
                    <pic:cNvPicPr/>
                  </pic:nvPicPr>
                  <pic:blipFill>
                    <a:blip r:embed="rId8">
                      <a:extLst>
                        <a:ext uri="{28A0092B-C50C-407E-A947-70E740481C1C}">
                          <a14:useLocalDpi xmlns:a14="http://schemas.microsoft.com/office/drawing/2010/main" val="0"/>
                        </a:ext>
                      </a:extLst>
                    </a:blip>
                    <a:stretch>
                      <a:fillRect/>
                    </a:stretch>
                  </pic:blipFill>
                  <pic:spPr>
                    <a:xfrm>
                      <a:off x="0" y="0"/>
                      <a:ext cx="6395758" cy="9706455"/>
                    </a:xfrm>
                    <a:prstGeom prst="rect">
                      <a:avLst/>
                    </a:prstGeom>
                    <a:ln w="19050" cmpd="thickThin">
                      <a:solidFill>
                        <a:srgbClr val="F757E0"/>
                      </a:solidFill>
                    </a:ln>
                  </pic:spPr>
                </pic:pic>
              </a:graphicData>
            </a:graphic>
            <wp14:sizeRelH relativeFrom="margin">
              <wp14:pctWidth>0</wp14:pctWidth>
            </wp14:sizeRelH>
            <wp14:sizeRelV relativeFrom="margin">
              <wp14:pctHeight>0</wp14:pctHeight>
            </wp14:sizeRelV>
          </wp:anchor>
        </w:drawing>
      </w:r>
    </w:p>
    <w:p w:rsidR="00B571E5" w:rsidRDefault="00B571E5">
      <w:pPr>
        <w:jc w:val="center"/>
        <w:rPr>
          <w:b/>
          <w:color w:val="01F507"/>
          <w:sz w:val="28"/>
          <w:u w:val="single"/>
        </w:rPr>
        <w:sectPr w:rsidR="00B571E5">
          <w:footerReference w:type="default" r:id="rId9"/>
          <w:footerReference w:type="first" r:id="rId10"/>
          <w:pgSz w:w="11906" w:h="16838"/>
          <w:pgMar w:top="567" w:right="849" w:bottom="284" w:left="1134" w:header="709" w:footer="403" w:gutter="0"/>
          <w:cols w:space="708"/>
          <w:docGrid w:linePitch="360"/>
        </w:sectPr>
      </w:pPr>
    </w:p>
    <w:p w:rsidR="00CA3085" w:rsidRDefault="00CD50BF">
      <w:pPr>
        <w:jc w:val="center"/>
        <w:rPr>
          <w:b/>
          <w:color w:val="01F507"/>
          <w:sz w:val="28"/>
          <w:u w:val="single"/>
        </w:rPr>
      </w:pPr>
      <w:r>
        <w:rPr>
          <w:b/>
          <w:color w:val="01F507"/>
          <w:sz w:val="28"/>
          <w:u w:val="single"/>
        </w:rPr>
        <w:lastRenderedPageBreak/>
        <w:t>Our Key Stage 4 Programme for the Languages pathway.</w:t>
      </w:r>
    </w:p>
    <w:p w:rsidR="00CA3085" w:rsidRDefault="00CD50BF">
      <w:pPr>
        <w:tabs>
          <w:tab w:val="left" w:pos="1440"/>
        </w:tabs>
        <w:jc w:val="both"/>
      </w:pPr>
      <w:r>
        <w:tab/>
      </w:r>
    </w:p>
    <w:p w:rsidR="00CA3085" w:rsidRDefault="00CD50BF">
      <w:pPr>
        <w:pStyle w:val="NoSpacing"/>
        <w:rPr>
          <w:b/>
          <w:color w:val="00B050"/>
        </w:rPr>
      </w:pPr>
      <w:r>
        <w:t xml:space="preserve">We have a three year Key Stage 4 which requires pupils to make their GCSE/BTEC option choices in Year 8.   We believe that one curriculum is not suitable for all pupils which is why we are running 2 different pathways.  In deciding which pathway to place your daughter on, we have looked at a number of areas including ability, aptitude, report comments and tracking data over time.  We have taken great care to place your daughter on the pathway which will enable her to achieve to </w:t>
      </w:r>
      <w:r>
        <w:rPr>
          <w:u w:val="single"/>
        </w:rPr>
        <w:t>her</w:t>
      </w:r>
      <w:r>
        <w:t xml:space="preserve"> full potential.  Your daughter is on the </w:t>
      </w:r>
      <w:r>
        <w:rPr>
          <w:b/>
          <w:color w:val="01F507"/>
          <w:u w:val="single"/>
        </w:rPr>
        <w:t>Languages pathway, as she is doing a Language.</w:t>
      </w:r>
      <w:r>
        <w:rPr>
          <w:b/>
          <w:color w:val="01F507"/>
        </w:rPr>
        <w:t xml:space="preserve">  </w:t>
      </w:r>
    </w:p>
    <w:p w:rsidR="00CA3085" w:rsidRDefault="00CA3085">
      <w:pPr>
        <w:pStyle w:val="NoSpacing"/>
      </w:pPr>
    </w:p>
    <w:p w:rsidR="00CA3085" w:rsidRDefault="00CD50BF">
      <w:pPr>
        <w:jc w:val="both"/>
      </w:pPr>
      <w:r>
        <w:t xml:space="preserve">A number of subjects will be part of the school </w:t>
      </w:r>
      <w:r>
        <w:rPr>
          <w:u w:val="single"/>
        </w:rPr>
        <w:t>core curriculum</w:t>
      </w:r>
      <w:r>
        <w:t xml:space="preserve"> for the </w:t>
      </w:r>
      <w:r>
        <w:rPr>
          <w:b/>
          <w:color w:val="01F507"/>
          <w:u w:val="single"/>
        </w:rPr>
        <w:t>Languages</w:t>
      </w:r>
      <w:r>
        <w:rPr>
          <w:b/>
          <w:color w:val="01F507"/>
        </w:rPr>
        <w:t xml:space="preserve"> </w:t>
      </w:r>
      <w:r>
        <w:t>pathway during Key Stage 4:</w:t>
      </w:r>
    </w:p>
    <w:p w:rsidR="00CA3085" w:rsidRDefault="00CD50BF">
      <w:pPr>
        <w:pStyle w:val="Heading1"/>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English Language </w:t>
      </w:r>
    </w:p>
    <w:p w:rsidR="00CA3085" w:rsidRDefault="00CD50BF">
      <w:pPr>
        <w:pStyle w:val="Heading1"/>
        <w:ind w:left="1440" w:firstLine="720"/>
        <w:rPr>
          <w:rFonts w:ascii="Gill Sans MT" w:hAnsi="Gill Sans MT"/>
          <w:sz w:val="24"/>
          <w:szCs w:val="24"/>
        </w:rPr>
      </w:pPr>
      <w:r>
        <w:rPr>
          <w:rFonts w:ascii="Gill Sans MT" w:hAnsi="Gill Sans MT"/>
          <w:sz w:val="24"/>
          <w:szCs w:val="24"/>
        </w:rPr>
        <w:t>English Literature</w:t>
      </w:r>
      <w:r>
        <w:tab/>
      </w:r>
      <w:r>
        <w:tab/>
      </w:r>
      <w:r>
        <w:tab/>
      </w:r>
    </w:p>
    <w:p w:rsidR="00CA3085" w:rsidRDefault="00CD50BF">
      <w:pPr>
        <w:jc w:val="both"/>
      </w:pPr>
      <w:r>
        <w:tab/>
      </w:r>
      <w:r>
        <w:tab/>
      </w:r>
      <w:r>
        <w:tab/>
        <w:t>Mathematics</w:t>
      </w:r>
    </w:p>
    <w:p w:rsidR="00CA3085" w:rsidRDefault="00B35050">
      <w:pPr>
        <w:pStyle w:val="NoSpacing"/>
        <w:ind w:left="1440" w:firstLine="720"/>
      </w:pPr>
      <w:r>
        <w:t xml:space="preserve">Science (Double award </w:t>
      </w:r>
      <w:r w:rsidR="00CD50BF">
        <w:t>following the Trilogy course)</w:t>
      </w:r>
    </w:p>
    <w:p w:rsidR="00CA3085" w:rsidRDefault="00CD50BF">
      <w:pPr>
        <w:pStyle w:val="NoSpacing"/>
        <w:ind w:left="1440" w:firstLine="720"/>
      </w:pPr>
      <w:r>
        <w:t>A Modern Foreign Language: either French or German</w:t>
      </w:r>
    </w:p>
    <w:p w:rsidR="00CA3085" w:rsidRDefault="00CD50BF">
      <w:pPr>
        <w:pStyle w:val="NoSpacing"/>
        <w:ind w:left="1440" w:firstLine="720"/>
      </w:pPr>
      <w:r>
        <w:t xml:space="preserve">Religious Education </w:t>
      </w:r>
    </w:p>
    <w:p w:rsidR="00CA3085" w:rsidRDefault="00CD50BF">
      <w:pPr>
        <w:ind w:left="1440" w:firstLine="720"/>
        <w:jc w:val="both"/>
      </w:pPr>
      <w:r>
        <w:t>Physical Education (not examined)</w:t>
      </w:r>
    </w:p>
    <w:p w:rsidR="00CA3085" w:rsidRDefault="00CD50BF">
      <w:pPr>
        <w:jc w:val="both"/>
      </w:pPr>
      <w:r>
        <w:tab/>
      </w:r>
      <w:r>
        <w:tab/>
      </w:r>
      <w:r>
        <w:tab/>
        <w:t>Personal, Social, Health and Citizenship Education (not examined)</w:t>
      </w:r>
    </w:p>
    <w:p w:rsidR="00B35050" w:rsidRPr="00B35050" w:rsidRDefault="00B35050" w:rsidP="00B35050">
      <w:pPr>
        <w:pStyle w:val="NoSpacing"/>
      </w:pPr>
    </w:p>
    <w:p w:rsidR="00CA3085" w:rsidRDefault="00CD50BF">
      <w:pPr>
        <w:pStyle w:val="NoSpacing"/>
      </w:pPr>
      <w:r>
        <w:t xml:space="preserve">Course descriptions for all of the above subjects can be found on our website: </w:t>
      </w:r>
      <w:hyperlink r:id="rId11" w:history="1">
        <w:r>
          <w:rPr>
            <w:rStyle w:val="Hyperlink"/>
          </w:rPr>
          <w:t>https://swakeleys.hillingdon.sch.uk/curriculum/</w:t>
        </w:r>
      </w:hyperlink>
    </w:p>
    <w:p w:rsidR="00CA3085" w:rsidRDefault="00CA3085">
      <w:pPr>
        <w:pStyle w:val="NoSpacing"/>
      </w:pPr>
    </w:p>
    <w:p w:rsidR="00CA3085" w:rsidRDefault="00CD50BF">
      <w:pPr>
        <w:pStyle w:val="NoSpacing"/>
      </w:pPr>
      <w:r>
        <w:t xml:space="preserve">In addition to the core curriculum above, your daughter still has </w:t>
      </w:r>
      <w:r>
        <w:rPr>
          <w:b/>
          <w:u w:val="single"/>
        </w:rPr>
        <w:t>TWO more option choices</w:t>
      </w:r>
      <w:r>
        <w:rPr>
          <w:b/>
        </w:rPr>
        <w:t xml:space="preserve"> </w:t>
      </w:r>
      <w:r>
        <w:t>to make from the list of subjects below:</w:t>
      </w:r>
    </w:p>
    <w:p w:rsidR="00CA3085" w:rsidRDefault="00CA3085">
      <w:pPr>
        <w:pStyle w:val="NoSpacing"/>
      </w:pPr>
    </w:p>
    <w:p w:rsidR="00CA3085" w:rsidRDefault="00CD50BF">
      <w:pPr>
        <w:pStyle w:val="NoSpacing"/>
        <w:rPr>
          <w:b/>
          <w:color w:val="00B0F0"/>
        </w:rPr>
      </w:pPr>
      <w:r>
        <w:rPr>
          <w:b/>
          <w:color w:val="00B0F0"/>
          <w:u w:val="single"/>
        </w:rPr>
        <w:t>GCSE courses</w:t>
      </w:r>
      <w:r>
        <w:rPr>
          <w:b/>
          <w:color w:val="00B0F0"/>
        </w:rPr>
        <w:t>:</w:t>
      </w:r>
    </w:p>
    <w:p w:rsidR="00CA3085" w:rsidRDefault="00CD50BF">
      <w:pPr>
        <w:pStyle w:val="NoSpacing"/>
        <w:rPr>
          <w:color w:val="00B0F0"/>
        </w:rPr>
      </w:pPr>
      <w:r>
        <w:rPr>
          <w:color w:val="00B0F0"/>
        </w:rPr>
        <w:t>GCSE courses all have a high percentage of exam based assessment and many are 100% examined.</w:t>
      </w:r>
    </w:p>
    <w:p w:rsidR="00CD50BF" w:rsidRDefault="00CD50BF">
      <w:pPr>
        <w:pStyle w:val="NoSpacing"/>
        <w:ind w:left="720"/>
        <w:rPr>
          <w:rFonts w:eastAsia="Times New Roman" w:cs="Calibri"/>
          <w:b/>
          <w:color w:val="00B0F0"/>
          <w:szCs w:val="22"/>
          <w:lang w:eastAsia="en-GB"/>
        </w:rPr>
      </w:pPr>
      <w:r>
        <w:rPr>
          <w:rFonts w:eastAsia="Times New Roman" w:cs="Calibri"/>
          <w:b/>
          <w:color w:val="00B0F0"/>
          <w:szCs w:val="22"/>
          <w:lang w:eastAsia="en-GB"/>
        </w:rPr>
        <w:t xml:space="preserve">Art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Business</w:t>
      </w:r>
      <w:r>
        <w:rPr>
          <w:rFonts w:eastAsia="Times New Roman" w:cs="Calibri"/>
          <w:b/>
          <w:color w:val="00B0F0"/>
          <w:szCs w:val="22"/>
          <w:lang w:eastAsia="en-GB"/>
        </w:rPr>
        <w:tab/>
      </w:r>
      <w:r>
        <w:rPr>
          <w:rFonts w:eastAsia="Times New Roman" w:cs="Calibri"/>
          <w:b/>
          <w:color w:val="00B0F0"/>
          <w:szCs w:val="22"/>
          <w:lang w:eastAsia="en-GB"/>
        </w:rPr>
        <w:tab/>
        <w:t>Citizenship</w:t>
      </w:r>
      <w:r>
        <w:rPr>
          <w:rFonts w:eastAsia="Times New Roman" w:cs="Calibri"/>
          <w:b/>
          <w:color w:val="00B0F0"/>
          <w:szCs w:val="22"/>
          <w:lang w:eastAsia="en-GB"/>
        </w:rPr>
        <w:tab/>
      </w:r>
      <w:r>
        <w:rPr>
          <w:rFonts w:eastAsia="Times New Roman" w:cs="Calibri"/>
          <w:b/>
          <w:color w:val="00B0F0"/>
          <w:szCs w:val="22"/>
          <w:lang w:eastAsia="en-GB"/>
        </w:rPr>
        <w:tab/>
        <w:t xml:space="preserve">Computer Science Dance </w:t>
      </w:r>
      <w:r>
        <w:rPr>
          <w:rFonts w:eastAsia="Times New Roman" w:cs="Calibri"/>
          <w:b/>
          <w:color w:val="00B0F0"/>
          <w:szCs w:val="22"/>
          <w:lang w:eastAsia="en-GB"/>
        </w:rPr>
        <w:tab/>
      </w:r>
      <w:r>
        <w:rPr>
          <w:rFonts w:eastAsia="Times New Roman" w:cs="Calibri"/>
          <w:b/>
          <w:color w:val="00B0F0"/>
          <w:szCs w:val="22"/>
          <w:lang w:eastAsia="en-GB"/>
        </w:rPr>
        <w:tab/>
        <w:t>DT</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Drama </w:t>
      </w:r>
      <w:r>
        <w:rPr>
          <w:rFonts w:eastAsia="Times New Roman" w:cs="Calibri"/>
          <w:b/>
          <w:color w:val="00B0F0"/>
          <w:szCs w:val="22"/>
          <w:lang w:eastAsia="en-GB"/>
        </w:rPr>
        <w:tab/>
      </w:r>
      <w:r>
        <w:rPr>
          <w:rFonts w:eastAsia="Times New Roman" w:cs="Calibri"/>
          <w:b/>
          <w:color w:val="00B0F0"/>
          <w:szCs w:val="22"/>
          <w:lang w:eastAsia="en-GB"/>
        </w:rPr>
        <w:tab/>
        <w:t xml:space="preserve">Film </w:t>
      </w:r>
      <w:r w:rsidR="00305ACE">
        <w:rPr>
          <w:rFonts w:eastAsia="Times New Roman" w:cs="Calibri"/>
          <w:b/>
          <w:color w:val="00B0F0"/>
          <w:szCs w:val="22"/>
          <w:lang w:eastAsia="en-GB"/>
        </w:rPr>
        <w:t>Studies</w:t>
      </w:r>
    </w:p>
    <w:p w:rsidR="00CD50BF" w:rsidRDefault="00CD50BF" w:rsidP="00CD50BF">
      <w:pPr>
        <w:pStyle w:val="NoSpacing"/>
        <w:ind w:left="720"/>
        <w:rPr>
          <w:rFonts w:eastAsia="Times New Roman" w:cs="Calibri"/>
          <w:b/>
          <w:color w:val="00B0F0"/>
          <w:szCs w:val="22"/>
          <w:lang w:eastAsia="en-GB"/>
        </w:rPr>
      </w:pPr>
      <w:r>
        <w:rPr>
          <w:rFonts w:eastAsia="Times New Roman" w:cs="Calibri"/>
          <w:b/>
          <w:color w:val="00B0F0"/>
          <w:szCs w:val="22"/>
          <w:lang w:eastAsia="en-GB"/>
        </w:rPr>
        <w:t xml:space="preserve">Food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Geography</w:t>
      </w:r>
      <w:r>
        <w:rPr>
          <w:rFonts w:eastAsia="Times New Roman" w:cs="Calibri"/>
          <w:b/>
          <w:color w:val="00B0F0"/>
          <w:szCs w:val="22"/>
          <w:lang w:eastAsia="en-GB"/>
        </w:rPr>
        <w:tab/>
      </w:r>
      <w:r>
        <w:rPr>
          <w:rFonts w:eastAsia="Times New Roman" w:cs="Calibri"/>
          <w:b/>
          <w:color w:val="00B0F0"/>
          <w:szCs w:val="22"/>
          <w:lang w:eastAsia="en-GB"/>
        </w:rPr>
        <w:tab/>
        <w:t>History</w:t>
      </w:r>
      <w:r>
        <w:rPr>
          <w:rFonts w:eastAsia="Times New Roman" w:cs="Calibri"/>
          <w:b/>
          <w:color w:val="00B0F0"/>
          <w:szCs w:val="22"/>
          <w:lang w:eastAsia="en-GB"/>
        </w:rPr>
        <w:tab/>
      </w:r>
      <w:r>
        <w:rPr>
          <w:rFonts w:eastAsia="Times New Roman" w:cs="Calibri"/>
          <w:b/>
          <w:color w:val="00B0F0"/>
          <w:szCs w:val="22"/>
          <w:lang w:eastAsia="en-GB"/>
        </w:rPr>
        <w:tab/>
        <w:t>Media</w:t>
      </w:r>
      <w:r>
        <w:rPr>
          <w:rFonts w:eastAsia="Times New Roman" w:cs="Calibri"/>
          <w:b/>
          <w:color w:val="00B0F0"/>
          <w:szCs w:val="22"/>
          <w:lang w:eastAsia="en-GB"/>
        </w:rPr>
        <w:tab/>
      </w:r>
      <w:r>
        <w:rPr>
          <w:rFonts w:eastAsia="Times New Roman" w:cs="Calibri"/>
          <w:b/>
          <w:color w:val="00B0F0"/>
          <w:szCs w:val="22"/>
          <w:lang w:eastAsia="en-GB"/>
        </w:rPr>
        <w:tab/>
      </w:r>
    </w:p>
    <w:p w:rsidR="00CD50BF" w:rsidRDefault="00CD50BF" w:rsidP="00CD50BF">
      <w:pPr>
        <w:pStyle w:val="NoSpacing"/>
        <w:ind w:left="720"/>
        <w:rPr>
          <w:rFonts w:eastAsia="Times New Roman" w:cs="Calibri"/>
          <w:b/>
          <w:color w:val="00B0F0"/>
          <w:szCs w:val="22"/>
          <w:lang w:eastAsia="en-GB"/>
        </w:rPr>
      </w:pPr>
      <w:r>
        <w:rPr>
          <w:rFonts w:eastAsia="Times New Roman" w:cs="Calibri"/>
          <w:b/>
          <w:color w:val="00B0F0"/>
          <w:szCs w:val="22"/>
          <w:lang w:eastAsia="en-GB"/>
        </w:rPr>
        <w:t xml:space="preserve">Music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PE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Photography</w:t>
      </w:r>
      <w:r>
        <w:rPr>
          <w:rFonts w:eastAsia="Times New Roman" w:cs="Calibri"/>
          <w:b/>
          <w:color w:val="00B0F0"/>
          <w:szCs w:val="22"/>
          <w:lang w:eastAsia="en-GB"/>
        </w:rPr>
        <w:tab/>
        <w:t>Psychology</w:t>
      </w:r>
      <w:r>
        <w:rPr>
          <w:rFonts w:eastAsia="Times New Roman" w:cs="Calibri"/>
          <w:b/>
          <w:color w:val="00B0F0"/>
          <w:szCs w:val="22"/>
          <w:lang w:eastAsia="en-GB"/>
        </w:rPr>
        <w:tab/>
      </w:r>
    </w:p>
    <w:p w:rsidR="00CA3085" w:rsidRDefault="00CD50BF" w:rsidP="00CD50BF">
      <w:pPr>
        <w:pStyle w:val="NoSpacing"/>
        <w:ind w:left="720"/>
        <w:rPr>
          <w:rFonts w:eastAsia="Times New Roman" w:cs="Calibri"/>
          <w:b/>
          <w:color w:val="00B0F0"/>
          <w:szCs w:val="22"/>
          <w:lang w:eastAsia="en-GB"/>
        </w:rPr>
      </w:pPr>
      <w:r>
        <w:rPr>
          <w:rFonts w:eastAsia="Times New Roman" w:cs="Calibri"/>
          <w:b/>
          <w:color w:val="00B0F0"/>
          <w:szCs w:val="22"/>
          <w:lang w:eastAsia="en-GB"/>
        </w:rPr>
        <w:t xml:space="preserve">Sociology </w:t>
      </w:r>
      <w:r>
        <w:rPr>
          <w:rFonts w:eastAsia="Times New Roman" w:cs="Calibri"/>
          <w:b/>
          <w:color w:val="00B0F0"/>
          <w:szCs w:val="22"/>
          <w:lang w:eastAsia="en-GB"/>
        </w:rPr>
        <w:tab/>
      </w:r>
    </w:p>
    <w:p w:rsidR="00CA3085" w:rsidRDefault="00CD50BF">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p>
    <w:p w:rsidR="00CA3085" w:rsidRDefault="00CA3085">
      <w:pPr>
        <w:pStyle w:val="NoSpacing"/>
        <w:rPr>
          <w:rFonts w:eastAsia="Times New Roman" w:cs="Calibri"/>
          <w:b/>
          <w:color w:val="00B0F0"/>
          <w:szCs w:val="22"/>
          <w:u w:val="single"/>
          <w:lang w:eastAsia="en-GB"/>
        </w:rPr>
      </w:pPr>
    </w:p>
    <w:p w:rsidR="00CA3085" w:rsidRDefault="00CD50BF">
      <w:pPr>
        <w:pStyle w:val="NoSpacing"/>
        <w:rPr>
          <w:rFonts w:eastAsia="Times New Roman" w:cs="Calibri"/>
          <w:b/>
          <w:color w:val="00B0F0"/>
          <w:szCs w:val="22"/>
          <w:lang w:eastAsia="en-GB"/>
        </w:rPr>
      </w:pPr>
      <w:r>
        <w:rPr>
          <w:rFonts w:eastAsia="Times New Roman" w:cs="Calibri"/>
          <w:b/>
          <w:color w:val="00B0F0"/>
          <w:szCs w:val="22"/>
          <w:u w:val="single"/>
          <w:lang w:eastAsia="en-GB"/>
        </w:rPr>
        <w:t>BTEC courses</w:t>
      </w:r>
      <w:r>
        <w:rPr>
          <w:rFonts w:eastAsia="Times New Roman" w:cs="Calibri"/>
          <w:b/>
          <w:color w:val="00B0F0"/>
          <w:szCs w:val="22"/>
          <w:lang w:eastAsia="en-GB"/>
        </w:rPr>
        <w:t>:</w:t>
      </w:r>
    </w:p>
    <w:p w:rsidR="00CA3085" w:rsidRDefault="0097060F">
      <w:pPr>
        <w:pStyle w:val="NoSpacing"/>
        <w:rPr>
          <w:rFonts w:eastAsia="Times New Roman" w:cs="Calibri"/>
          <w:color w:val="00B0F0"/>
          <w:szCs w:val="22"/>
          <w:lang w:eastAsia="en-GB"/>
        </w:rPr>
      </w:pPr>
      <w:r>
        <w:rPr>
          <w:rFonts w:eastAsia="Times New Roman" w:cs="Calibri"/>
          <w:color w:val="00B0F0"/>
          <w:szCs w:val="22"/>
          <w:lang w:eastAsia="en-GB"/>
        </w:rPr>
        <w:t>BTECs only have 40</w:t>
      </w:r>
      <w:r w:rsidR="00CD50BF">
        <w:rPr>
          <w:rFonts w:eastAsia="Times New Roman" w:cs="Calibri"/>
          <w:color w:val="00B0F0"/>
          <w:szCs w:val="22"/>
          <w:lang w:eastAsia="en-GB"/>
        </w:rPr>
        <w:t xml:space="preserve">% exam based </w:t>
      </w:r>
      <w:r>
        <w:rPr>
          <w:rFonts w:eastAsia="Times New Roman" w:cs="Calibri"/>
          <w:color w:val="00B0F0"/>
          <w:szCs w:val="22"/>
          <w:lang w:eastAsia="en-GB"/>
        </w:rPr>
        <w:t>assessment with the remaining 60</w:t>
      </w:r>
      <w:r w:rsidR="00CD50BF">
        <w:rPr>
          <w:rFonts w:eastAsia="Times New Roman" w:cs="Calibri"/>
          <w:color w:val="00B0F0"/>
          <w:szCs w:val="22"/>
          <w:lang w:eastAsia="en-GB"/>
        </w:rPr>
        <w:t>% all assessed via coursework.</w:t>
      </w:r>
    </w:p>
    <w:p w:rsidR="00CA3085" w:rsidRDefault="00CD50BF">
      <w:pPr>
        <w:pStyle w:val="NoSpacing"/>
        <w:ind w:left="1440" w:firstLine="720"/>
        <w:rPr>
          <w:rFonts w:eastAsia="Times New Roman" w:cs="Calibri"/>
          <w:b/>
          <w:color w:val="00B0F0"/>
          <w:szCs w:val="22"/>
          <w:lang w:eastAsia="en-GB"/>
        </w:rPr>
      </w:pPr>
      <w:r>
        <w:rPr>
          <w:rFonts w:eastAsia="Times New Roman" w:cs="Calibri"/>
          <w:b/>
          <w:color w:val="00B0F0"/>
          <w:szCs w:val="22"/>
          <w:lang w:eastAsia="en-GB"/>
        </w:rPr>
        <w:t xml:space="preserve">Child Care </w:t>
      </w:r>
      <w:r>
        <w:rPr>
          <w:rFonts w:eastAsia="Times New Roman" w:cs="Calibri"/>
          <w:b/>
          <w:color w:val="00B0F0"/>
          <w:szCs w:val="22"/>
          <w:lang w:eastAsia="en-GB"/>
        </w:rPr>
        <w:tab/>
      </w:r>
      <w:r>
        <w:rPr>
          <w:rFonts w:eastAsia="Times New Roman" w:cs="Calibri"/>
          <w:b/>
          <w:color w:val="00B0F0"/>
          <w:szCs w:val="22"/>
          <w:lang w:eastAsia="en-GB"/>
        </w:rPr>
        <w:tab/>
        <w:t>Health &amp; Social Care</w:t>
      </w:r>
    </w:p>
    <w:p w:rsidR="00CA3085" w:rsidRDefault="00CA3085">
      <w:pPr>
        <w:pStyle w:val="NoSpacing"/>
        <w:rPr>
          <w:sz w:val="6"/>
        </w:rPr>
      </w:pPr>
    </w:p>
    <w:p w:rsidR="00CA3085" w:rsidRDefault="00CA3085">
      <w:pPr>
        <w:pStyle w:val="NoSpacing"/>
        <w:rPr>
          <w:sz w:val="6"/>
        </w:rPr>
      </w:pPr>
    </w:p>
    <w:p w:rsidR="00CA3085" w:rsidRDefault="00CA3085">
      <w:pPr>
        <w:pStyle w:val="NoSpacing"/>
        <w:rPr>
          <w:sz w:val="6"/>
        </w:rPr>
      </w:pPr>
    </w:p>
    <w:p w:rsidR="00CA3085" w:rsidRDefault="00CD50BF">
      <w:pPr>
        <w:pStyle w:val="NoSpacing"/>
        <w:rPr>
          <w:sz w:val="6"/>
        </w:rPr>
      </w:pPr>
      <w:r>
        <w:rPr>
          <w:noProof/>
          <w:sz w:val="6"/>
          <w:lang w:eastAsia="en-GB"/>
        </w:rPr>
        <mc:AlternateContent>
          <mc:Choice Requires="wps">
            <w:drawing>
              <wp:anchor distT="0" distB="0" distL="114300" distR="114300" simplePos="0" relativeHeight="251660287" behindDoc="1" locked="0" layoutInCell="1" allowOverlap="1">
                <wp:simplePos x="0" y="0"/>
                <wp:positionH relativeFrom="column">
                  <wp:posOffset>-71821</wp:posOffset>
                </wp:positionH>
                <wp:positionV relativeFrom="paragraph">
                  <wp:posOffset>34745</wp:posOffset>
                </wp:positionV>
                <wp:extent cx="6387152" cy="648155"/>
                <wp:effectExtent l="0" t="0" r="13970" b="19050"/>
                <wp:wrapNone/>
                <wp:docPr id="1" name="Rectangle 1"/>
                <wp:cNvGraphicFramePr/>
                <a:graphic xmlns:a="http://schemas.openxmlformats.org/drawingml/2006/main">
                  <a:graphicData uri="http://schemas.microsoft.com/office/word/2010/wordprocessingShape">
                    <wps:wsp>
                      <wps:cNvSpPr/>
                      <wps:spPr>
                        <a:xfrm>
                          <a:off x="0" y="0"/>
                          <a:ext cx="6387152" cy="64815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2029" id="Rectangle 1" o:spid="_x0000_s1026" style="position:absolute;margin-left:-5.65pt;margin-top:2.75pt;width:502.95pt;height:51.0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" fillcolor="yellow" strokecolor="#243f60 [1604]" strokeweight="2pt"/>
            </w:pict>
          </mc:Fallback>
        </mc:AlternateContent>
      </w:r>
    </w:p>
    <w:p w:rsidR="00CA3085" w:rsidRDefault="00CA3085">
      <w:pPr>
        <w:pStyle w:val="NoSpacing"/>
        <w:rPr>
          <w:sz w:val="6"/>
        </w:rPr>
      </w:pPr>
    </w:p>
    <w:p w:rsidR="00B35050" w:rsidRDefault="00CD50BF">
      <w:pPr>
        <w:pStyle w:val="NoSpacing"/>
      </w:pPr>
      <w:r>
        <w:rPr>
          <w:b/>
        </w:rPr>
        <w:t>PLEASE NOTE</w:t>
      </w:r>
      <w:r>
        <w:t xml:space="preserve">:  All of the option subjects listed above will be placed into two separate option blocks </w:t>
      </w:r>
      <w:r w:rsidRPr="00B35050">
        <w:rPr>
          <w:b/>
          <w:u w:val="single"/>
        </w:rPr>
        <w:t>BEFORE</w:t>
      </w:r>
      <w:r>
        <w:t xml:space="preserve"> pupils make their option choices.  </w:t>
      </w:r>
    </w:p>
    <w:p w:rsidR="00CA3085" w:rsidRDefault="00CD50BF">
      <w:pPr>
        <w:pStyle w:val="NoSpacing"/>
      </w:pPr>
      <w:r>
        <w:t xml:space="preserve">Pupils will all receive their personal options form including the option blocks in January.  </w:t>
      </w:r>
    </w:p>
    <w:p w:rsidR="00CA3085" w:rsidRDefault="00CA3085">
      <w:pPr>
        <w:pStyle w:val="NoSpacing"/>
      </w:pPr>
    </w:p>
    <w:p w:rsidR="00CA3085" w:rsidRDefault="00B35050">
      <w:pPr>
        <w:pStyle w:val="NoSpacing"/>
      </w:pPr>
      <w:r>
        <w:t>Year 8 will a</w:t>
      </w:r>
      <w:r w:rsidR="00CD50BF">
        <w:t xml:space="preserve">ll have the opportunity to sign up to taster lessons, subject careers lessons, the opportunity to sign up for a meeting with our careers advisor, and a range of form time activities to support option choices. </w:t>
      </w:r>
    </w:p>
    <w:p w:rsidR="00CA3085" w:rsidRDefault="00CA3085">
      <w:pPr>
        <w:pStyle w:val="NoSpacing"/>
      </w:pPr>
    </w:p>
    <w:p w:rsidR="00CA3085" w:rsidRDefault="00CD50BF">
      <w:pPr>
        <w:pStyle w:val="NoSpacing"/>
      </w:pPr>
      <w:r>
        <w:t>It is important to note that whilst every effort will be made to accommodate first choices and to run all courses, this may not always be possible due to a number of constraints (</w:t>
      </w:r>
      <w:proofErr w:type="spellStart"/>
      <w:r>
        <w:t>eg</w:t>
      </w:r>
      <w:proofErr w:type="spellEnd"/>
      <w:r>
        <w:t xml:space="preserve">: staffing, facilities, class sizes </w:t>
      </w:r>
      <w:proofErr w:type="spellStart"/>
      <w:r>
        <w:t>etc</w:t>
      </w:r>
      <w:proofErr w:type="spellEnd"/>
      <w:r>
        <w:t>). This is why we will ask for a back-up choice as well – it is important that this is also carefully selected.</w:t>
      </w:r>
    </w:p>
    <w:p w:rsidR="00CA3085" w:rsidRDefault="00CA3085">
      <w:pPr>
        <w:pStyle w:val="NoSpacing"/>
      </w:pPr>
    </w:p>
    <w:p w:rsidR="00CA3085" w:rsidRDefault="00CD50BF">
      <w:pPr>
        <w:pStyle w:val="NoSpacing"/>
        <w:rPr>
          <w:b/>
          <w:sz w:val="28"/>
        </w:rPr>
      </w:pPr>
      <w:r>
        <w:rPr>
          <w:b/>
          <w:sz w:val="28"/>
        </w:rPr>
        <w:t>The deadline for returning options form will be Tuesday 8</w:t>
      </w:r>
      <w:r w:rsidRPr="00CD50BF">
        <w:rPr>
          <w:b/>
          <w:sz w:val="28"/>
          <w:vertAlign w:val="superscript"/>
        </w:rPr>
        <w:t>th</w:t>
      </w:r>
      <w:r>
        <w:rPr>
          <w:b/>
          <w:sz w:val="28"/>
        </w:rPr>
        <w:t xml:space="preserve"> February 2022.</w:t>
      </w:r>
    </w:p>
    <w:p w:rsidR="00CA3085" w:rsidRDefault="00CA3085">
      <w:pPr>
        <w:tabs>
          <w:tab w:val="left" w:pos="2730"/>
        </w:tabs>
        <w:rPr>
          <w:rFonts w:cs="Arial"/>
          <w:szCs w:val="22"/>
        </w:rPr>
      </w:pPr>
    </w:p>
    <w:p w:rsidR="00CA3085" w:rsidRDefault="00CA3085">
      <w:pPr>
        <w:pStyle w:val="NoSpacing"/>
        <w:tabs>
          <w:tab w:val="left" w:pos="3345"/>
        </w:tabs>
      </w:pPr>
    </w:p>
    <w:tbl>
      <w:tblPr>
        <w:tblStyle w:val="TableGrid"/>
        <w:tblW w:w="0" w:type="auto"/>
        <w:tblLook w:val="04A0" w:firstRow="1" w:lastRow="0" w:firstColumn="1" w:lastColumn="0" w:noHBand="0" w:noVBand="1"/>
      </w:tblPr>
      <w:tblGrid>
        <w:gridCol w:w="2093"/>
        <w:gridCol w:w="7149"/>
      </w:tblGrid>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A3085">
            <w:pPr>
              <w:pStyle w:val="NoSpacing"/>
              <w:rPr>
                <w:b/>
                <w:sz w:val="12"/>
                <w:szCs w:val="12"/>
              </w:rPr>
            </w:pPr>
          </w:p>
          <w:p w:rsidR="00CA3085" w:rsidRDefault="00CD50BF">
            <w:pPr>
              <w:pStyle w:val="NoSpacing"/>
              <w:rPr>
                <w:b/>
                <w:sz w:val="32"/>
                <w:szCs w:val="32"/>
              </w:rPr>
            </w:pPr>
            <w:r>
              <w:rPr>
                <w:b/>
                <w:sz w:val="32"/>
                <w:szCs w:val="32"/>
              </w:rPr>
              <w:t>Art, Craft &amp; Design</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D50BF">
            <w:pPr>
              <w:pStyle w:val="NoSpacing"/>
            </w:pPr>
            <w:r>
              <w:t>AQA</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D50BF">
            <w:pPr>
              <w:pStyle w:val="NoSpacing"/>
            </w:pPr>
            <w:r>
              <w:t>One GCSE</w:t>
            </w:r>
          </w:p>
        </w:tc>
      </w:tr>
      <w:tr w:rsidR="00CA3085">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numPr>
                <w:ilvl w:val="0"/>
                <w:numId w:val="1"/>
              </w:numPr>
              <w:ind w:left="317" w:hanging="317"/>
            </w:pPr>
            <w:r>
              <w:t xml:space="preserve">GCSE Art is designed to inspire and broaden your creative ability. </w:t>
            </w:r>
          </w:p>
          <w:p w:rsidR="00CA3085" w:rsidRDefault="00CD50BF">
            <w:pPr>
              <w:pStyle w:val="NoSpacing"/>
              <w:numPr>
                <w:ilvl w:val="0"/>
                <w:numId w:val="1"/>
              </w:numPr>
              <w:ind w:left="317" w:hanging="317"/>
            </w:pPr>
            <w:r>
              <w:t>Designed to help you express your own thoughts and ideas in a variety of different visual ways in 2 and 3 dimensions.</w:t>
            </w:r>
          </w:p>
          <w:p w:rsidR="00CA3085" w:rsidRDefault="00CD50BF">
            <w:pPr>
              <w:pStyle w:val="NoSpacing"/>
              <w:numPr>
                <w:ilvl w:val="0"/>
                <w:numId w:val="1"/>
              </w:numPr>
              <w:ind w:left="317" w:hanging="283"/>
            </w:pPr>
            <w:r>
              <w:t xml:space="preserve">There are a number of trips that go on during the course such as The British Museum, Tate Modern and various others depending on the project. </w:t>
            </w:r>
          </w:p>
          <w:p w:rsidR="00CA3085" w:rsidRDefault="00CA3085">
            <w:pPr>
              <w:pStyle w:val="NoSpacing"/>
              <w:rPr>
                <w:sz w:val="12"/>
                <w:szCs w:val="12"/>
              </w:rPr>
            </w:pP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Portfolio- 60%</w:t>
            </w:r>
          </w:p>
          <w:p w:rsidR="00CA3085" w:rsidRDefault="00CD50BF">
            <w:pPr>
              <w:pStyle w:val="NoSpacing"/>
              <w:numPr>
                <w:ilvl w:val="0"/>
                <w:numId w:val="2"/>
              </w:numPr>
            </w:pPr>
            <w:r>
              <w:t xml:space="preserve">A selection of subsidiary units </w:t>
            </w:r>
            <w:r>
              <w:rPr>
                <w:b/>
              </w:rPr>
              <w:t>OR</w:t>
            </w:r>
            <w:r>
              <w:t xml:space="preserve"> 1 major unit (Year 10)</w:t>
            </w:r>
          </w:p>
          <w:p w:rsidR="00CA3085" w:rsidRDefault="00CD50BF">
            <w:pPr>
              <w:pStyle w:val="NoSpacing"/>
              <w:numPr>
                <w:ilvl w:val="0"/>
                <w:numId w:val="2"/>
              </w:numPr>
            </w:pPr>
            <w:r>
              <w:t>I major unit (Year11)</w:t>
            </w:r>
          </w:p>
          <w:p w:rsidR="00CA3085" w:rsidRDefault="00CD50BF">
            <w:pPr>
              <w:pStyle w:val="NoSpacing"/>
            </w:pPr>
            <w:r>
              <w:t>A wide range of topics are chosen and studied throughout the course and you will get more of a say in what you look at as the course progresses, especially after spring in Year10.</w:t>
            </w:r>
          </w:p>
          <w:p w:rsidR="00CA3085" w:rsidRDefault="00CD50BF">
            <w:pPr>
              <w:pStyle w:val="NoSpacing"/>
              <w:rPr>
                <w:b/>
              </w:rPr>
            </w:pPr>
            <w:r>
              <w:rPr>
                <w:b/>
              </w:rPr>
              <w:t>Controlled exam – 40% (10 hours)</w:t>
            </w:r>
          </w:p>
          <w:p w:rsidR="00CA3085" w:rsidRDefault="00CD50BF">
            <w:pPr>
              <w:pStyle w:val="NoSpacing"/>
            </w:pPr>
            <w:r>
              <w:t>The exam paper is released in January of Year 11 and you will explore one of the suggested starting points over a 3-4 month period. The final outcome will be completed under exam conditions over the space of 2 days.</w:t>
            </w:r>
          </w:p>
          <w:p w:rsidR="00CA3085" w:rsidRDefault="00CA3085">
            <w:pPr>
              <w:pStyle w:val="NoSpacing"/>
              <w:rPr>
                <w:sz w:val="12"/>
                <w:szCs w:val="12"/>
              </w:rPr>
            </w:pP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D50BF">
            <w:pPr>
              <w:pStyle w:val="NoSpacing"/>
            </w:pPr>
            <w:r>
              <w:t>Mrs Kumar</w:t>
            </w:r>
          </w:p>
        </w:tc>
      </w:tr>
      <w:tr w:rsidR="00CA3085">
        <w:trPr>
          <w:trHeight w:val="171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rPr>
            </w:pPr>
          </w:p>
          <w:p w:rsidR="00CA3085" w:rsidRDefault="00CA3085">
            <w:pPr>
              <w:pStyle w:val="NoSpacing"/>
              <w:rPr>
                <w:b/>
              </w:rPr>
            </w:pP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D50BF">
            <w:pPr>
              <w:pStyle w:val="NoSpacing"/>
              <w:numPr>
                <w:ilvl w:val="0"/>
                <w:numId w:val="4"/>
              </w:numPr>
            </w:pPr>
            <w:r>
              <w:t>It is a creative subject with some written work</w:t>
            </w:r>
          </w:p>
          <w:p w:rsidR="00CA3085" w:rsidRDefault="00CD50BF">
            <w:pPr>
              <w:pStyle w:val="NoSpacing"/>
              <w:numPr>
                <w:ilvl w:val="0"/>
                <w:numId w:val="4"/>
              </w:numPr>
            </w:pPr>
            <w:r>
              <w:t>It allows you to express yourself in a range of styles</w:t>
            </w:r>
          </w:p>
          <w:p w:rsidR="00CA3085" w:rsidRDefault="00CD50BF">
            <w:pPr>
              <w:pStyle w:val="NoSpacing"/>
              <w:numPr>
                <w:ilvl w:val="0"/>
                <w:numId w:val="4"/>
              </w:numPr>
            </w:pPr>
            <w:r>
              <w:t>There are trips</w:t>
            </w:r>
          </w:p>
          <w:p w:rsidR="00CA3085" w:rsidRDefault="00CD50BF">
            <w:pPr>
              <w:pStyle w:val="NoSpacing"/>
              <w:numPr>
                <w:ilvl w:val="0"/>
                <w:numId w:val="4"/>
              </w:numPr>
            </w:pPr>
            <w:r>
              <w:t>The results in this subject are around 100% 9-4</w:t>
            </w:r>
          </w:p>
          <w:p w:rsidR="00CA3085" w:rsidRDefault="00CD50BF">
            <w:pPr>
              <w:pStyle w:val="NoSpacing"/>
              <w:numPr>
                <w:ilvl w:val="0"/>
                <w:numId w:val="4"/>
              </w:numPr>
            </w:pPr>
            <w:r>
              <w:t>You can experiment with a wide range of media</w:t>
            </w:r>
          </w:p>
          <w:p w:rsidR="00CA3085" w:rsidRDefault="00CD50BF">
            <w:pPr>
              <w:pStyle w:val="NoSpacing"/>
              <w:numPr>
                <w:ilvl w:val="0"/>
                <w:numId w:val="4"/>
              </w:numPr>
            </w:pPr>
            <w:r>
              <w:t>NO Written exam!</w:t>
            </w:r>
          </w:p>
          <w:p w:rsidR="00CA3085" w:rsidRDefault="00CA3085">
            <w:pPr>
              <w:pStyle w:val="NoSpacing"/>
            </w:pPr>
          </w:p>
        </w:tc>
      </w:tr>
      <w:tr w:rsidR="00CA3085">
        <w:trPr>
          <w:trHeight w:val="22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ind w:left="720"/>
              <w:rPr>
                <w:sz w:val="12"/>
                <w:szCs w:val="12"/>
              </w:rPr>
            </w:pPr>
          </w:p>
          <w:p w:rsidR="00CA3085" w:rsidRDefault="00CD50BF">
            <w:pPr>
              <w:pStyle w:val="NoSpacing"/>
              <w:numPr>
                <w:ilvl w:val="0"/>
                <w:numId w:val="3"/>
              </w:numPr>
              <w:ind w:left="317" w:hanging="283"/>
            </w:pPr>
            <w:r>
              <w:t>An enthusiasm for art, creating things.</w:t>
            </w:r>
          </w:p>
          <w:p w:rsidR="00CA3085" w:rsidRDefault="00CD50BF">
            <w:pPr>
              <w:pStyle w:val="NoSpacing"/>
              <w:numPr>
                <w:ilvl w:val="0"/>
                <w:numId w:val="3"/>
              </w:numPr>
              <w:ind w:left="317" w:hanging="283"/>
            </w:pPr>
            <w:r>
              <w:t xml:space="preserve">An attitude of “I will try everything out” is essential. </w:t>
            </w:r>
          </w:p>
          <w:p w:rsidR="00CA3085" w:rsidRDefault="00CD50BF">
            <w:pPr>
              <w:pStyle w:val="NoSpacing"/>
              <w:numPr>
                <w:ilvl w:val="0"/>
                <w:numId w:val="3"/>
              </w:numPr>
              <w:ind w:left="317" w:hanging="283"/>
            </w:pPr>
            <w:r>
              <w:t>Some of the skills you will develop are painting, drawing, modelling, sculpture, photography, creative textiles, batik and illustration.</w:t>
            </w:r>
          </w:p>
          <w:p w:rsidR="00CA3085" w:rsidRDefault="00CD50BF">
            <w:pPr>
              <w:pStyle w:val="NoSpacing"/>
              <w:numPr>
                <w:ilvl w:val="0"/>
                <w:numId w:val="3"/>
              </w:numPr>
              <w:ind w:left="317" w:hanging="283"/>
            </w:pPr>
            <w:r>
              <w:t xml:space="preserve">You will explore the works of other artists, designers and cultures. </w:t>
            </w:r>
          </w:p>
          <w:p w:rsidR="00CA3085" w:rsidRDefault="00CA3085">
            <w:pPr>
              <w:pStyle w:val="NoSpacing"/>
              <w:ind w:left="720"/>
              <w:rPr>
                <w:sz w:val="12"/>
                <w:szCs w:val="12"/>
              </w:rPr>
            </w:pP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jc w:val="both"/>
              <w:rPr>
                <w:sz w:val="22"/>
                <w:szCs w:val="22"/>
              </w:rPr>
            </w:pPr>
          </w:p>
          <w:p w:rsidR="00CA3085" w:rsidRDefault="00CD50BF">
            <w:pPr>
              <w:pStyle w:val="NoSpacing"/>
              <w:jc w:val="both"/>
            </w:pPr>
            <w:r>
              <w:t>GCSE Art leads naturally on to A-level Art and Design and Photography in our 6</w:t>
            </w:r>
            <w:r>
              <w:rPr>
                <w:vertAlign w:val="superscript"/>
              </w:rPr>
              <w:t>th</w:t>
            </w:r>
            <w:r>
              <w:t xml:space="preserve"> Form Centre.</w:t>
            </w:r>
          </w:p>
          <w:p w:rsidR="00CA3085" w:rsidRDefault="00CD50BF">
            <w:pPr>
              <w:pStyle w:val="NoSpacing"/>
              <w:jc w:val="both"/>
            </w:pPr>
            <w:r>
              <w:t>Students generally then go on to a Foundation course and then to degree level.</w:t>
            </w:r>
          </w:p>
          <w:p w:rsidR="00CA3085" w:rsidRDefault="00CA3085">
            <w:pPr>
              <w:pStyle w:val="NoSpacing"/>
              <w:jc w:val="both"/>
              <w:rPr>
                <w:sz w:val="22"/>
                <w:szCs w:val="22"/>
              </w:rPr>
            </w:pP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D50BF">
            <w:pPr>
              <w:pStyle w:val="NoSpacing"/>
            </w:pPr>
            <w:r>
              <w:t xml:space="preserve">Architecture, graphic design, web design, fashion design, textiles design, set and costume design, film, TV, product design, illustration, commercial design, curator for galleries etc.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0" w:type="auto"/>
        <w:tblLook w:val="04A0" w:firstRow="1" w:lastRow="0" w:firstColumn="1" w:lastColumn="0" w:noHBand="0" w:noVBand="1"/>
      </w:tblPr>
      <w:tblGrid>
        <w:gridCol w:w="2093"/>
        <w:gridCol w:w="7258"/>
      </w:tblGrid>
      <w:tr w:rsidR="00CA3085" w:rsidTr="0097060F">
        <w:tc>
          <w:tcPr>
            <w:tcW w:w="2093" w:type="dxa"/>
          </w:tcPr>
          <w:p w:rsidR="00CA3085" w:rsidRDefault="00CA3085">
            <w:pPr>
              <w:rPr>
                <w:b/>
                <w:sz w:val="12"/>
                <w:szCs w:val="12"/>
              </w:rPr>
            </w:pPr>
          </w:p>
          <w:p w:rsidR="00CA3085" w:rsidRDefault="00CD50BF">
            <w:pPr>
              <w:rPr>
                <w:b/>
              </w:rPr>
            </w:pPr>
            <w:r>
              <w:rPr>
                <w:b/>
              </w:rPr>
              <w:t>Subject</w:t>
            </w:r>
          </w:p>
          <w:p w:rsidR="00CA3085" w:rsidRDefault="00CA3085">
            <w:pPr>
              <w:rPr>
                <w:b/>
                <w:sz w:val="12"/>
                <w:szCs w:val="12"/>
              </w:rPr>
            </w:pPr>
          </w:p>
        </w:tc>
        <w:tc>
          <w:tcPr>
            <w:tcW w:w="7258" w:type="dxa"/>
          </w:tcPr>
          <w:p w:rsidR="00CA3085" w:rsidRDefault="00CA3085">
            <w:pPr>
              <w:rPr>
                <w:b/>
                <w:sz w:val="12"/>
                <w:szCs w:val="12"/>
              </w:rPr>
            </w:pPr>
          </w:p>
          <w:p w:rsidR="00CA3085" w:rsidRDefault="00CD50BF">
            <w:pPr>
              <w:rPr>
                <w:b/>
                <w:sz w:val="32"/>
                <w:szCs w:val="32"/>
              </w:rPr>
            </w:pPr>
            <w:r>
              <w:rPr>
                <w:b/>
                <w:sz w:val="32"/>
                <w:szCs w:val="32"/>
              </w:rPr>
              <w:t>Business Studies</w:t>
            </w:r>
          </w:p>
        </w:tc>
      </w:tr>
      <w:tr w:rsidR="00CA3085" w:rsidTr="0097060F">
        <w:tc>
          <w:tcPr>
            <w:tcW w:w="2093" w:type="dxa"/>
          </w:tcPr>
          <w:p w:rsidR="00CA3085" w:rsidRDefault="00CA3085">
            <w:pPr>
              <w:rPr>
                <w:b/>
                <w:sz w:val="12"/>
                <w:szCs w:val="12"/>
              </w:rPr>
            </w:pPr>
          </w:p>
          <w:p w:rsidR="00CA3085" w:rsidRDefault="00CD50BF">
            <w:pPr>
              <w:rPr>
                <w:b/>
              </w:rPr>
            </w:pPr>
            <w:r>
              <w:rPr>
                <w:b/>
              </w:rPr>
              <w:t>Exam Board</w:t>
            </w:r>
          </w:p>
          <w:p w:rsidR="00CA3085" w:rsidRDefault="00CA3085">
            <w:pPr>
              <w:rPr>
                <w:b/>
                <w:sz w:val="12"/>
                <w:szCs w:val="12"/>
              </w:rPr>
            </w:pPr>
          </w:p>
        </w:tc>
        <w:tc>
          <w:tcPr>
            <w:tcW w:w="7258" w:type="dxa"/>
          </w:tcPr>
          <w:p w:rsidR="00CA3085" w:rsidRDefault="00CA3085">
            <w:pPr>
              <w:rPr>
                <w:sz w:val="12"/>
                <w:szCs w:val="12"/>
              </w:rPr>
            </w:pPr>
          </w:p>
          <w:p w:rsidR="00CA3085" w:rsidRDefault="00CD50BF">
            <w:r>
              <w:t>Edexcel</w:t>
            </w:r>
          </w:p>
        </w:tc>
      </w:tr>
      <w:tr w:rsidR="00CA3085" w:rsidTr="0097060F">
        <w:tc>
          <w:tcPr>
            <w:tcW w:w="2093" w:type="dxa"/>
          </w:tcPr>
          <w:p w:rsidR="00CA3085" w:rsidRDefault="00CA3085">
            <w:pPr>
              <w:rPr>
                <w:b/>
                <w:sz w:val="12"/>
                <w:szCs w:val="12"/>
              </w:rPr>
            </w:pPr>
          </w:p>
          <w:p w:rsidR="00CA3085" w:rsidRDefault="00CD50BF">
            <w:pPr>
              <w:rPr>
                <w:b/>
              </w:rPr>
            </w:pPr>
            <w:r>
              <w:rPr>
                <w:b/>
              </w:rPr>
              <w:t>Qualification</w:t>
            </w:r>
          </w:p>
          <w:p w:rsidR="00CA3085" w:rsidRDefault="00CA3085">
            <w:pPr>
              <w:rPr>
                <w:b/>
                <w:sz w:val="12"/>
                <w:szCs w:val="12"/>
              </w:rPr>
            </w:pPr>
          </w:p>
        </w:tc>
        <w:tc>
          <w:tcPr>
            <w:tcW w:w="7258" w:type="dxa"/>
          </w:tcPr>
          <w:p w:rsidR="00CA3085" w:rsidRDefault="00CA3085">
            <w:pPr>
              <w:rPr>
                <w:sz w:val="12"/>
                <w:szCs w:val="12"/>
              </w:rPr>
            </w:pPr>
          </w:p>
          <w:p w:rsidR="00CA3085" w:rsidRDefault="00CD50BF">
            <w:r>
              <w:t>One GCSE</w:t>
            </w:r>
          </w:p>
        </w:tc>
      </w:tr>
      <w:tr w:rsidR="00CA3085" w:rsidTr="0097060F">
        <w:tc>
          <w:tcPr>
            <w:tcW w:w="2093" w:type="dxa"/>
          </w:tcPr>
          <w:p w:rsidR="00CA3085" w:rsidRDefault="00CA3085">
            <w:pPr>
              <w:rPr>
                <w:b/>
              </w:rPr>
            </w:pPr>
          </w:p>
          <w:p w:rsidR="00CA3085" w:rsidRDefault="00CD50BF">
            <w:pPr>
              <w:rPr>
                <w:b/>
              </w:rPr>
            </w:pPr>
            <w:r>
              <w:rPr>
                <w:b/>
              </w:rPr>
              <w:t>Course description</w:t>
            </w:r>
          </w:p>
          <w:p w:rsidR="00CA3085" w:rsidRDefault="00CA3085">
            <w:pPr>
              <w:rPr>
                <w:b/>
              </w:rPr>
            </w:pPr>
          </w:p>
          <w:p w:rsidR="00CA3085" w:rsidRDefault="00CA3085">
            <w:pPr>
              <w:rPr>
                <w:b/>
              </w:rPr>
            </w:pPr>
          </w:p>
          <w:p w:rsidR="00CA3085" w:rsidRDefault="00CA3085">
            <w:pPr>
              <w:rPr>
                <w:b/>
              </w:rPr>
            </w:pPr>
          </w:p>
          <w:p w:rsidR="00CA3085" w:rsidRDefault="00CA3085">
            <w:pPr>
              <w:rPr>
                <w:b/>
              </w:rPr>
            </w:pPr>
          </w:p>
          <w:p w:rsidR="00CA3085" w:rsidRDefault="00CA3085">
            <w:pPr>
              <w:rPr>
                <w:b/>
              </w:rPr>
            </w:pPr>
          </w:p>
        </w:tc>
        <w:tc>
          <w:tcPr>
            <w:tcW w:w="7258" w:type="dxa"/>
          </w:tcPr>
          <w:p w:rsidR="00CA3085" w:rsidRDefault="00CA3085">
            <w:pPr>
              <w:rPr>
                <w:sz w:val="12"/>
                <w:szCs w:val="12"/>
              </w:rPr>
            </w:pPr>
          </w:p>
          <w:p w:rsidR="0097060F" w:rsidRDefault="0097060F" w:rsidP="0097060F">
            <w:pPr>
              <w:jc w:val="both"/>
            </w:pPr>
            <w:r>
              <w:t xml:space="preserve">Theme 1 concentrates on the key business concepts, issues and skills involved in starting and running a small business. It provides a framework for students to explore core concepts through the lens of an entrepreneur setting up a business. </w:t>
            </w:r>
          </w:p>
          <w:p w:rsidR="00CA3085" w:rsidRDefault="0097060F" w:rsidP="0097060F">
            <w:r>
              <w:t>Theme 2 examines how a business develops beyond the start-up phase. It focuses on the key business concepts, issues and decisions used to grow a business, with emphasis on aspects of marketing, operations, finance and human resources. Theme 2 also considers the impact of the wider world on the decisions a business makes as it grows.</w:t>
            </w:r>
          </w:p>
        </w:tc>
      </w:tr>
      <w:tr w:rsidR="00CA3085" w:rsidTr="0097060F">
        <w:trPr>
          <w:trHeight w:val="3178"/>
        </w:trPr>
        <w:tc>
          <w:tcPr>
            <w:tcW w:w="2093" w:type="dxa"/>
          </w:tcPr>
          <w:p w:rsidR="00CA3085" w:rsidRDefault="00CA3085">
            <w:pPr>
              <w:rPr>
                <w:b/>
                <w:sz w:val="12"/>
                <w:szCs w:val="12"/>
              </w:rPr>
            </w:pPr>
          </w:p>
          <w:p w:rsidR="00CA3085" w:rsidRDefault="00CD50BF">
            <w:pPr>
              <w:rPr>
                <w:b/>
              </w:rPr>
            </w:pPr>
            <w:r>
              <w:rPr>
                <w:b/>
              </w:rPr>
              <w:t>How students will be assessed</w:t>
            </w:r>
          </w:p>
          <w:p w:rsidR="00CA3085" w:rsidRDefault="00CA3085">
            <w:pPr>
              <w:rPr>
                <w:b/>
              </w:rPr>
            </w:pPr>
          </w:p>
        </w:tc>
        <w:tc>
          <w:tcPr>
            <w:tcW w:w="7258" w:type="dxa"/>
          </w:tcPr>
          <w:tbl>
            <w:tblPr>
              <w:tblpPr w:leftFromText="180" w:rightFromText="180" w:horzAnchor="margin"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2391"/>
              <w:gridCol w:w="1851"/>
              <w:gridCol w:w="1454"/>
            </w:tblGrid>
            <w:tr w:rsidR="0097060F" w:rsidTr="00AC3365">
              <w:tc>
                <w:tcPr>
                  <w:tcW w:w="1024" w:type="dxa"/>
                  <w:vAlign w:val="center"/>
                </w:tcPr>
                <w:p w:rsidR="0097060F" w:rsidRDefault="0097060F" w:rsidP="0097060F">
                  <w:pPr>
                    <w:keepNext/>
                    <w:keepLines/>
                    <w:spacing w:before="200"/>
                    <w:jc w:val="center"/>
                    <w:outlineLvl w:val="3"/>
                    <w:rPr>
                      <w:rFonts w:eastAsiaTheme="majorEastAsia" w:cstheme="majorBidi"/>
                      <w:b/>
                      <w:bCs/>
                      <w:iCs/>
                      <w:color w:val="4F81BD" w:themeColor="accent1"/>
                    </w:rPr>
                  </w:pPr>
                  <w:r>
                    <w:rPr>
                      <w:rFonts w:eastAsiaTheme="majorEastAsia" w:cstheme="majorBidi"/>
                      <w:b/>
                      <w:bCs/>
                      <w:iCs/>
                    </w:rPr>
                    <w:t>Theme</w:t>
                  </w:r>
                </w:p>
              </w:tc>
              <w:tc>
                <w:tcPr>
                  <w:tcW w:w="2391" w:type="dxa"/>
                  <w:vAlign w:val="center"/>
                </w:tcPr>
                <w:p w:rsidR="0097060F" w:rsidRDefault="0097060F" w:rsidP="0097060F">
                  <w:pPr>
                    <w:jc w:val="center"/>
                    <w:rPr>
                      <w:b/>
                      <w:bCs/>
                    </w:rPr>
                  </w:pPr>
                  <w:r>
                    <w:rPr>
                      <w:b/>
                      <w:bCs/>
                    </w:rPr>
                    <w:t>Title</w:t>
                  </w:r>
                </w:p>
              </w:tc>
              <w:tc>
                <w:tcPr>
                  <w:tcW w:w="1851" w:type="dxa"/>
                </w:tcPr>
                <w:p w:rsidR="0097060F" w:rsidRDefault="0097060F" w:rsidP="0097060F">
                  <w:pPr>
                    <w:rPr>
                      <w:b/>
                      <w:bCs/>
                    </w:rPr>
                  </w:pPr>
                  <w:r>
                    <w:rPr>
                      <w:b/>
                      <w:bCs/>
                    </w:rPr>
                    <w:t>Type of Assessment</w:t>
                  </w:r>
                </w:p>
              </w:tc>
              <w:tc>
                <w:tcPr>
                  <w:tcW w:w="1454" w:type="dxa"/>
                  <w:vAlign w:val="center"/>
                </w:tcPr>
                <w:p w:rsidR="0097060F" w:rsidRDefault="0097060F" w:rsidP="0097060F">
                  <w:pPr>
                    <w:jc w:val="center"/>
                    <w:rPr>
                      <w:b/>
                      <w:bCs/>
                    </w:rPr>
                  </w:pPr>
                  <w:r>
                    <w:rPr>
                      <w:b/>
                      <w:bCs/>
                    </w:rPr>
                    <w:t>Weighting</w:t>
                  </w:r>
                </w:p>
              </w:tc>
            </w:tr>
            <w:tr w:rsidR="0097060F" w:rsidTr="00AC3365">
              <w:tc>
                <w:tcPr>
                  <w:tcW w:w="1024" w:type="dxa"/>
                </w:tcPr>
                <w:p w:rsidR="0097060F" w:rsidRDefault="0097060F" w:rsidP="0097060F">
                  <w:pPr>
                    <w:jc w:val="both"/>
                  </w:pPr>
                  <w:r>
                    <w:t>1</w:t>
                  </w:r>
                </w:p>
              </w:tc>
              <w:tc>
                <w:tcPr>
                  <w:tcW w:w="2391" w:type="dxa"/>
                </w:tcPr>
                <w:p w:rsidR="0097060F" w:rsidRDefault="0097060F" w:rsidP="0097060F">
                  <w:r>
                    <w:t>Paper 1 – Investigating small business</w:t>
                  </w:r>
                </w:p>
                <w:p w:rsidR="0097060F" w:rsidRDefault="0097060F" w:rsidP="0097060F">
                  <w:r>
                    <w:t>(written Paper)</w:t>
                  </w:r>
                </w:p>
              </w:tc>
              <w:tc>
                <w:tcPr>
                  <w:tcW w:w="1851" w:type="dxa"/>
                </w:tcPr>
                <w:p w:rsidR="0097060F" w:rsidRDefault="0097060F" w:rsidP="0097060F">
                  <w:pPr>
                    <w:jc w:val="both"/>
                  </w:pPr>
                  <w:r>
                    <w:t>Exam  - 1hour 30 minutes</w:t>
                  </w:r>
                </w:p>
              </w:tc>
              <w:tc>
                <w:tcPr>
                  <w:tcW w:w="1454" w:type="dxa"/>
                </w:tcPr>
                <w:p w:rsidR="0097060F" w:rsidRDefault="0097060F" w:rsidP="0097060F">
                  <w:pPr>
                    <w:jc w:val="center"/>
                  </w:pPr>
                  <w:r>
                    <w:t>50%</w:t>
                  </w:r>
                </w:p>
              </w:tc>
            </w:tr>
            <w:tr w:rsidR="0097060F" w:rsidTr="00AC3365">
              <w:tc>
                <w:tcPr>
                  <w:tcW w:w="1024" w:type="dxa"/>
                </w:tcPr>
                <w:p w:rsidR="0097060F" w:rsidRDefault="0097060F" w:rsidP="0097060F">
                  <w:pPr>
                    <w:jc w:val="both"/>
                  </w:pPr>
                  <w:r>
                    <w:t>2</w:t>
                  </w:r>
                </w:p>
              </w:tc>
              <w:tc>
                <w:tcPr>
                  <w:tcW w:w="2391" w:type="dxa"/>
                </w:tcPr>
                <w:p w:rsidR="0097060F" w:rsidRDefault="0097060F" w:rsidP="0097060F">
                  <w:pPr>
                    <w:jc w:val="both"/>
                  </w:pPr>
                  <w:r>
                    <w:t>Paper 2 – Building a business</w:t>
                  </w:r>
                </w:p>
                <w:p w:rsidR="0097060F" w:rsidRDefault="0097060F" w:rsidP="0097060F">
                  <w:pPr>
                    <w:jc w:val="both"/>
                  </w:pPr>
                  <w:r>
                    <w:t>(written Paper)</w:t>
                  </w:r>
                </w:p>
              </w:tc>
              <w:tc>
                <w:tcPr>
                  <w:tcW w:w="1851" w:type="dxa"/>
                </w:tcPr>
                <w:p w:rsidR="0097060F" w:rsidRDefault="0097060F" w:rsidP="0097060F">
                  <w:pPr>
                    <w:jc w:val="both"/>
                  </w:pPr>
                  <w:r>
                    <w:t>Exam  - 1hour 30 minutes</w:t>
                  </w:r>
                </w:p>
              </w:tc>
              <w:tc>
                <w:tcPr>
                  <w:tcW w:w="1454" w:type="dxa"/>
                </w:tcPr>
                <w:p w:rsidR="0097060F" w:rsidRDefault="0097060F" w:rsidP="0097060F">
                  <w:pPr>
                    <w:jc w:val="center"/>
                  </w:pPr>
                  <w:r>
                    <w:t>50%</w:t>
                  </w:r>
                </w:p>
              </w:tc>
            </w:tr>
          </w:tbl>
          <w:p w:rsidR="00CA3085" w:rsidRDefault="00CA3085"/>
        </w:tc>
      </w:tr>
      <w:tr w:rsidR="00CA3085" w:rsidTr="0097060F">
        <w:tc>
          <w:tcPr>
            <w:tcW w:w="2093" w:type="dxa"/>
          </w:tcPr>
          <w:p w:rsidR="00CA3085" w:rsidRDefault="00CA3085">
            <w:pPr>
              <w:rPr>
                <w:b/>
                <w:sz w:val="12"/>
                <w:szCs w:val="12"/>
              </w:rPr>
            </w:pPr>
          </w:p>
          <w:p w:rsidR="00CA3085" w:rsidRDefault="00CD50BF">
            <w:pPr>
              <w:rPr>
                <w:b/>
              </w:rPr>
            </w:pPr>
            <w:r>
              <w:rPr>
                <w:b/>
              </w:rPr>
              <w:t>Staff to contact</w:t>
            </w:r>
          </w:p>
          <w:p w:rsidR="00CA3085" w:rsidRDefault="00CA3085">
            <w:pPr>
              <w:rPr>
                <w:b/>
                <w:sz w:val="12"/>
                <w:szCs w:val="12"/>
              </w:rPr>
            </w:pPr>
          </w:p>
        </w:tc>
        <w:tc>
          <w:tcPr>
            <w:tcW w:w="7258" w:type="dxa"/>
          </w:tcPr>
          <w:p w:rsidR="00CA3085" w:rsidRDefault="00CA3085">
            <w:pPr>
              <w:rPr>
                <w:sz w:val="12"/>
                <w:szCs w:val="12"/>
              </w:rPr>
            </w:pPr>
          </w:p>
          <w:p w:rsidR="00CA3085" w:rsidRDefault="00CD50BF">
            <w:r>
              <w:t>Mrs Arnold</w:t>
            </w:r>
          </w:p>
        </w:tc>
      </w:tr>
      <w:tr w:rsidR="00CA3085" w:rsidTr="0097060F">
        <w:tc>
          <w:tcPr>
            <w:tcW w:w="2093" w:type="dxa"/>
          </w:tcPr>
          <w:p w:rsidR="00CA3085" w:rsidRPr="0097060F" w:rsidRDefault="00CA3085">
            <w:pPr>
              <w:rPr>
                <w:b/>
                <w:sz w:val="12"/>
                <w:szCs w:val="12"/>
              </w:rPr>
            </w:pPr>
          </w:p>
          <w:p w:rsidR="00CA3085" w:rsidRPr="0097060F" w:rsidRDefault="00CD50BF">
            <w:pPr>
              <w:rPr>
                <w:b/>
                <w:sz w:val="12"/>
                <w:szCs w:val="12"/>
              </w:rPr>
            </w:pPr>
            <w:r w:rsidRPr="0097060F">
              <w:rPr>
                <w:b/>
              </w:rPr>
              <w:t>Why choose this subject?</w:t>
            </w:r>
          </w:p>
        </w:tc>
        <w:tc>
          <w:tcPr>
            <w:tcW w:w="7258" w:type="dxa"/>
          </w:tcPr>
          <w:p w:rsidR="00CA3085" w:rsidRPr="0097060F" w:rsidRDefault="00CA3085">
            <w:pPr>
              <w:rPr>
                <w:sz w:val="12"/>
                <w:szCs w:val="12"/>
              </w:rPr>
            </w:pPr>
          </w:p>
          <w:p w:rsidR="0097060F" w:rsidRPr="0097060F" w:rsidRDefault="0097060F" w:rsidP="0097060F">
            <w:pPr>
              <w:autoSpaceDE w:val="0"/>
              <w:autoSpaceDN w:val="0"/>
              <w:adjustRightInd w:val="0"/>
              <w:rPr>
                <w:rFonts w:cs="HelveticaNeueLTPro-Lt"/>
              </w:rPr>
            </w:pPr>
            <w:r w:rsidRPr="0097060F">
              <w:rPr>
                <w:rFonts w:cs="HelveticaNeueLTPro-Lt"/>
              </w:rPr>
              <w:t>If you enjoy:</w:t>
            </w:r>
          </w:p>
          <w:p w:rsidR="0097060F" w:rsidRPr="0097060F" w:rsidRDefault="0097060F" w:rsidP="0097060F">
            <w:pPr>
              <w:autoSpaceDE w:val="0"/>
              <w:autoSpaceDN w:val="0"/>
              <w:adjustRightInd w:val="0"/>
              <w:rPr>
                <w:rFonts w:cs="HelveticaNeueLTPro-Lt"/>
              </w:rPr>
            </w:pPr>
            <w:r w:rsidRPr="0097060F">
              <w:rPr>
                <w:rFonts w:cs="HelveticaNeueLTPro-Lt"/>
              </w:rPr>
              <w:t>• communicating and explaining your ideas</w:t>
            </w:r>
          </w:p>
          <w:p w:rsidR="0097060F" w:rsidRPr="0097060F" w:rsidRDefault="0097060F" w:rsidP="0097060F">
            <w:pPr>
              <w:autoSpaceDE w:val="0"/>
              <w:autoSpaceDN w:val="0"/>
              <w:adjustRightInd w:val="0"/>
              <w:rPr>
                <w:rFonts w:cs="HelveticaNeueLTPro-Lt"/>
              </w:rPr>
            </w:pPr>
            <w:r w:rsidRPr="0097060F">
              <w:rPr>
                <w:rFonts w:cs="HelveticaNeueLTPro-Lt"/>
              </w:rPr>
              <w:t>• thinking creatively and making decisions</w:t>
            </w:r>
          </w:p>
          <w:p w:rsidR="0097060F" w:rsidRPr="0097060F" w:rsidRDefault="0097060F" w:rsidP="0097060F">
            <w:pPr>
              <w:autoSpaceDE w:val="0"/>
              <w:autoSpaceDN w:val="0"/>
              <w:adjustRightInd w:val="0"/>
              <w:rPr>
                <w:rFonts w:cs="HelveticaNeueLTPro-Lt"/>
              </w:rPr>
            </w:pPr>
            <w:r w:rsidRPr="0097060F">
              <w:rPr>
                <w:rFonts w:cs="HelveticaNeueLTPro-Lt"/>
              </w:rPr>
              <w:t>• working with numbers to solve business problems</w:t>
            </w:r>
          </w:p>
          <w:p w:rsidR="00CA3085" w:rsidRPr="0097060F" w:rsidRDefault="0097060F" w:rsidP="0097060F">
            <w:pPr>
              <w:spacing w:after="120"/>
              <w:rPr>
                <w:rFonts w:ascii="Times New Roman" w:eastAsia="Times New Roman" w:hAnsi="Times New Roman" w:cs="Times New Roman"/>
                <w:sz w:val="20"/>
                <w:szCs w:val="20"/>
              </w:rPr>
            </w:pPr>
            <w:r w:rsidRPr="0097060F">
              <w:rPr>
                <w:rFonts w:cs="HelveticaNeueLTPro-Lt"/>
              </w:rPr>
              <w:t>• learning about the world of business through real and relevant local and international brands then the GCSE Business course is the right subject for you.</w:t>
            </w:r>
          </w:p>
        </w:tc>
      </w:tr>
      <w:tr w:rsidR="00CA3085" w:rsidTr="0097060F">
        <w:tc>
          <w:tcPr>
            <w:tcW w:w="2093" w:type="dxa"/>
          </w:tcPr>
          <w:p w:rsidR="00CA3085" w:rsidRDefault="00CA3085">
            <w:pPr>
              <w:rPr>
                <w:b/>
                <w:sz w:val="12"/>
                <w:szCs w:val="12"/>
              </w:rPr>
            </w:pPr>
          </w:p>
          <w:p w:rsidR="00CA3085" w:rsidRDefault="00CD50BF">
            <w:pPr>
              <w:rPr>
                <w:b/>
              </w:rPr>
            </w:pPr>
            <w:r>
              <w:rPr>
                <w:b/>
              </w:rPr>
              <w:t>Skills &amp; qualities</w:t>
            </w:r>
          </w:p>
          <w:p w:rsidR="00CA3085" w:rsidRDefault="00CA3085">
            <w:pPr>
              <w:rPr>
                <w:b/>
              </w:rPr>
            </w:pPr>
          </w:p>
          <w:p w:rsidR="00CA3085" w:rsidRDefault="00CA3085">
            <w:pPr>
              <w:rPr>
                <w:b/>
              </w:rPr>
            </w:pPr>
          </w:p>
          <w:p w:rsidR="00CA3085" w:rsidRDefault="00CA3085">
            <w:pPr>
              <w:rPr>
                <w:b/>
              </w:rPr>
            </w:pPr>
          </w:p>
          <w:p w:rsidR="00CA3085" w:rsidRDefault="00CA3085">
            <w:pPr>
              <w:rPr>
                <w:b/>
              </w:rPr>
            </w:pPr>
          </w:p>
        </w:tc>
        <w:tc>
          <w:tcPr>
            <w:tcW w:w="7258" w:type="dxa"/>
          </w:tcPr>
          <w:p w:rsidR="00CA3085" w:rsidRDefault="00CA3085">
            <w:pPr>
              <w:ind w:left="720"/>
              <w:contextualSpacing/>
              <w:rPr>
                <w:sz w:val="12"/>
                <w:szCs w:val="12"/>
              </w:rPr>
            </w:pPr>
          </w:p>
          <w:p w:rsidR="0097060F" w:rsidRPr="00B25420" w:rsidRDefault="0097060F" w:rsidP="0097060F">
            <w:pPr>
              <w:autoSpaceDE w:val="0"/>
              <w:autoSpaceDN w:val="0"/>
              <w:adjustRightInd w:val="0"/>
              <w:rPr>
                <w:rFonts w:cs="HelveticaNeueLTPro-Lt"/>
                <w:color w:val="000000"/>
              </w:rPr>
            </w:pPr>
            <w:r w:rsidRPr="00B25420">
              <w:rPr>
                <w:rFonts w:cs="HelveticaNeueLTPro-Lt"/>
                <w:color w:val="000000"/>
              </w:rPr>
              <w:t>After this qualification you’ll understand the world of business and have developed skills in:</w:t>
            </w:r>
          </w:p>
          <w:p w:rsidR="0097060F" w:rsidRPr="0097060F" w:rsidRDefault="0097060F" w:rsidP="0097060F">
            <w:pPr>
              <w:pStyle w:val="ListParagraph"/>
              <w:numPr>
                <w:ilvl w:val="0"/>
                <w:numId w:val="46"/>
              </w:numPr>
              <w:autoSpaceDE w:val="0"/>
              <w:autoSpaceDN w:val="0"/>
              <w:adjustRightInd w:val="0"/>
              <w:rPr>
                <w:rFonts w:cs="HelveticaNeueLTPro-Lt"/>
                <w:color w:val="000000"/>
              </w:rPr>
            </w:pPr>
            <w:r w:rsidRPr="0097060F">
              <w:rPr>
                <w:rFonts w:cs="HelveticaNeueLTPro-Lt"/>
                <w:color w:val="000000"/>
              </w:rPr>
              <w:t>making decisions and developing persuasive arguments</w:t>
            </w:r>
          </w:p>
          <w:p w:rsidR="0097060F" w:rsidRDefault="0097060F" w:rsidP="0097060F">
            <w:pPr>
              <w:pStyle w:val="ListParagraph"/>
              <w:numPr>
                <w:ilvl w:val="0"/>
                <w:numId w:val="46"/>
              </w:numPr>
              <w:autoSpaceDE w:val="0"/>
              <w:autoSpaceDN w:val="0"/>
              <w:adjustRightInd w:val="0"/>
              <w:rPr>
                <w:rFonts w:cs="HelveticaNeueLTPro-Lt"/>
                <w:color w:val="000000"/>
              </w:rPr>
            </w:pPr>
            <w:r w:rsidRPr="0097060F">
              <w:rPr>
                <w:rFonts w:cs="HelveticaNeueLTPro-Lt"/>
                <w:color w:val="000000"/>
              </w:rPr>
              <w:t>creative and practical problem solving</w:t>
            </w:r>
          </w:p>
          <w:p w:rsidR="00CA3085" w:rsidRPr="0097060F" w:rsidRDefault="0097060F" w:rsidP="0097060F">
            <w:pPr>
              <w:pStyle w:val="ListParagraph"/>
              <w:numPr>
                <w:ilvl w:val="0"/>
                <w:numId w:val="46"/>
              </w:numPr>
              <w:autoSpaceDE w:val="0"/>
              <w:autoSpaceDN w:val="0"/>
              <w:adjustRightInd w:val="0"/>
              <w:rPr>
                <w:rFonts w:cs="HelveticaNeueLTPro-Lt"/>
                <w:color w:val="000000"/>
              </w:rPr>
            </w:pPr>
            <w:r w:rsidRPr="0097060F">
              <w:rPr>
                <w:rFonts w:cs="HelveticaNeueLTPro-Lt"/>
                <w:color w:val="000000"/>
              </w:rPr>
              <w:t>understanding data, finance and communication</w:t>
            </w:r>
          </w:p>
        </w:tc>
      </w:tr>
      <w:tr w:rsidR="0097060F" w:rsidTr="0097060F">
        <w:tc>
          <w:tcPr>
            <w:tcW w:w="2093" w:type="dxa"/>
          </w:tcPr>
          <w:p w:rsidR="0097060F" w:rsidRDefault="0097060F" w:rsidP="0097060F">
            <w:pPr>
              <w:rPr>
                <w:b/>
                <w:sz w:val="12"/>
                <w:szCs w:val="12"/>
              </w:rPr>
            </w:pPr>
          </w:p>
          <w:p w:rsidR="0097060F" w:rsidRDefault="0097060F" w:rsidP="0097060F">
            <w:pPr>
              <w:rPr>
                <w:b/>
              </w:rPr>
            </w:pPr>
            <w:r>
              <w:rPr>
                <w:b/>
              </w:rPr>
              <w:t>Further Education</w:t>
            </w:r>
          </w:p>
          <w:p w:rsidR="0097060F" w:rsidRDefault="0097060F" w:rsidP="0097060F">
            <w:pPr>
              <w:rPr>
                <w:b/>
                <w:sz w:val="12"/>
                <w:szCs w:val="12"/>
              </w:rPr>
            </w:pPr>
          </w:p>
        </w:tc>
        <w:tc>
          <w:tcPr>
            <w:tcW w:w="7258" w:type="dxa"/>
          </w:tcPr>
          <w:p w:rsidR="0097060F" w:rsidRPr="00B25420" w:rsidRDefault="0097060F" w:rsidP="0097060F">
            <w:pPr>
              <w:rPr>
                <w:sz w:val="12"/>
                <w:szCs w:val="12"/>
              </w:rPr>
            </w:pPr>
          </w:p>
          <w:p w:rsidR="0097060F" w:rsidRPr="00B25420" w:rsidRDefault="0097060F" w:rsidP="0097060F">
            <w:pPr>
              <w:spacing w:after="120"/>
              <w:rPr>
                <w:rFonts w:eastAsia="Times New Roman" w:cs="Times New Roman"/>
                <w:sz w:val="20"/>
                <w:szCs w:val="20"/>
              </w:rPr>
            </w:pPr>
            <w:r w:rsidRPr="00B25420">
              <w:rPr>
                <w:rFonts w:cs="HelveticaNeueLTPro-Lt"/>
              </w:rPr>
              <w:t>It’s also a great step preparing you for further and higher education such as A levels and BTEC courses.</w:t>
            </w:r>
            <w:r>
              <w:rPr>
                <w:rFonts w:cs="HelveticaNeueLTPro-Lt"/>
              </w:rPr>
              <w:t xml:space="preserve"> </w:t>
            </w:r>
            <w:r w:rsidRPr="00B25420">
              <w:rPr>
                <w:rFonts w:eastAsia="Times New Roman" w:cs="Arial"/>
              </w:rPr>
              <w:t>A good grade will help you move onto AS/A2 Business at our 6</w:t>
            </w:r>
            <w:r w:rsidRPr="00B25420">
              <w:rPr>
                <w:rFonts w:eastAsia="Times New Roman" w:cs="Arial"/>
                <w:vertAlign w:val="superscript"/>
              </w:rPr>
              <w:t>th</w:t>
            </w:r>
            <w:r w:rsidRPr="00B25420">
              <w:rPr>
                <w:rFonts w:eastAsia="Times New Roman" w:cs="Arial"/>
              </w:rPr>
              <w:t xml:space="preserve"> Form Centre.</w:t>
            </w:r>
          </w:p>
        </w:tc>
      </w:tr>
      <w:tr w:rsidR="0097060F" w:rsidTr="0097060F">
        <w:tc>
          <w:tcPr>
            <w:tcW w:w="2093" w:type="dxa"/>
          </w:tcPr>
          <w:p w:rsidR="0097060F" w:rsidRDefault="0097060F" w:rsidP="0097060F">
            <w:pPr>
              <w:rPr>
                <w:b/>
                <w:sz w:val="12"/>
                <w:szCs w:val="12"/>
              </w:rPr>
            </w:pPr>
          </w:p>
          <w:p w:rsidR="0097060F" w:rsidRDefault="0097060F" w:rsidP="0097060F">
            <w:pPr>
              <w:rPr>
                <w:b/>
                <w:sz w:val="12"/>
                <w:szCs w:val="12"/>
              </w:rPr>
            </w:pPr>
            <w:r>
              <w:rPr>
                <w:b/>
              </w:rPr>
              <w:t>Careers</w:t>
            </w:r>
          </w:p>
        </w:tc>
        <w:tc>
          <w:tcPr>
            <w:tcW w:w="7258" w:type="dxa"/>
          </w:tcPr>
          <w:p w:rsidR="0097060F" w:rsidRPr="00B25420" w:rsidRDefault="0097060F" w:rsidP="0097060F">
            <w:pPr>
              <w:jc w:val="center"/>
              <w:rPr>
                <w:sz w:val="12"/>
                <w:szCs w:val="12"/>
              </w:rPr>
            </w:pPr>
          </w:p>
          <w:p w:rsidR="0097060F" w:rsidRPr="00B25420" w:rsidRDefault="0097060F" w:rsidP="0097060F">
            <w:pPr>
              <w:autoSpaceDE w:val="0"/>
              <w:autoSpaceDN w:val="0"/>
              <w:adjustRightInd w:val="0"/>
              <w:rPr>
                <w:rFonts w:eastAsia="Times New Roman" w:cs="Times New Roman"/>
                <w:sz w:val="20"/>
                <w:szCs w:val="20"/>
              </w:rPr>
            </w:pPr>
            <w:r w:rsidRPr="00B25420">
              <w:rPr>
                <w:rFonts w:cs="HelveticaNeueLTPro-Lt"/>
              </w:rPr>
              <w:t>A GCSE Business course could help prepare you for an entrepreneurial role and help you to gain an understanding of what is involved in a business-related profession, like accountancy, law, marketing or the leisure and tourism industry.</w:t>
            </w:r>
            <w:r w:rsidRPr="00B25420">
              <w:rPr>
                <w:rFonts w:eastAsia="Times New Roman" w:cs="Arial"/>
              </w:rPr>
              <w:t xml:space="preserve">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0" w:type="auto"/>
        <w:tblLook w:val="04A0" w:firstRow="1" w:lastRow="0" w:firstColumn="1" w:lastColumn="0" w:noHBand="0" w:noVBand="1"/>
      </w:tblPr>
      <w:tblGrid>
        <w:gridCol w:w="2093"/>
        <w:gridCol w:w="7149"/>
      </w:tblGrid>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rPr>
                <w:b/>
                <w:sz w:val="32"/>
                <w:szCs w:val="32"/>
              </w:rPr>
            </w:pPr>
            <w:r>
              <w:rPr>
                <w:b/>
                <w:sz w:val="32"/>
                <w:szCs w:val="32"/>
              </w:rPr>
              <w:t>Citizenship</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pPr>
            <w:r>
              <w:t>Edexcel</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pPr>
            <w:r>
              <w:t>One GCSE</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pPr>
            <w:r>
              <w:t>Citizenship is a vibrant and exciting subject which allows students to explore current topics, news items and controversial issues in the classroom. Students are encouraged to keep up to date and discuss relevant topics which they find interesting, as well as investigating one topic in depth for their controlled assessment.</w:t>
            </w:r>
          </w:p>
          <w:p w:rsidR="00CA3085" w:rsidRDefault="00CA3085">
            <w:pPr>
              <w:pStyle w:val="NoSpacing"/>
            </w:pPr>
          </w:p>
          <w:p w:rsidR="00CA3085" w:rsidRDefault="00CD50BF">
            <w:pPr>
              <w:pStyle w:val="NoSpacing"/>
            </w:pPr>
            <w:r>
              <w:t>There are five themes we cover throughout the course:</w:t>
            </w:r>
          </w:p>
          <w:p w:rsidR="00CA3085" w:rsidRDefault="00CA3085">
            <w:pPr>
              <w:pStyle w:val="NoSpacing"/>
            </w:pPr>
          </w:p>
          <w:p w:rsidR="00CA3085" w:rsidRDefault="00CD50BF">
            <w:pPr>
              <w:pStyle w:val="NoSpacing"/>
              <w:numPr>
                <w:ilvl w:val="0"/>
                <w:numId w:val="27"/>
              </w:numPr>
              <w:rPr>
                <w:sz w:val="12"/>
                <w:szCs w:val="12"/>
              </w:rPr>
            </w:pPr>
            <w:r>
              <w:t>Living together in the UK</w:t>
            </w:r>
          </w:p>
          <w:p w:rsidR="00CA3085" w:rsidRDefault="00CD50BF">
            <w:pPr>
              <w:pStyle w:val="NoSpacing"/>
              <w:numPr>
                <w:ilvl w:val="0"/>
                <w:numId w:val="27"/>
              </w:numPr>
              <w:rPr>
                <w:sz w:val="12"/>
                <w:szCs w:val="12"/>
              </w:rPr>
            </w:pPr>
            <w:r>
              <w:t>Democracy at work in the UK</w:t>
            </w:r>
          </w:p>
          <w:p w:rsidR="00CA3085" w:rsidRDefault="00CD50BF">
            <w:pPr>
              <w:pStyle w:val="NoSpacing"/>
              <w:numPr>
                <w:ilvl w:val="0"/>
                <w:numId w:val="27"/>
              </w:numPr>
              <w:rPr>
                <w:sz w:val="12"/>
                <w:szCs w:val="12"/>
              </w:rPr>
            </w:pPr>
            <w:r>
              <w:t>Law and justice</w:t>
            </w:r>
          </w:p>
          <w:p w:rsidR="00CA3085" w:rsidRDefault="00CD50BF">
            <w:pPr>
              <w:pStyle w:val="NoSpacing"/>
              <w:numPr>
                <w:ilvl w:val="0"/>
                <w:numId w:val="27"/>
              </w:numPr>
              <w:rPr>
                <w:sz w:val="12"/>
                <w:szCs w:val="12"/>
              </w:rPr>
            </w:pPr>
            <w:r>
              <w:t>Power and influence</w:t>
            </w:r>
          </w:p>
          <w:p w:rsidR="00CA3085" w:rsidRDefault="00CD50BF">
            <w:pPr>
              <w:pStyle w:val="NoSpacing"/>
              <w:numPr>
                <w:ilvl w:val="0"/>
                <w:numId w:val="27"/>
              </w:numPr>
              <w:rPr>
                <w:sz w:val="12"/>
                <w:szCs w:val="12"/>
              </w:rPr>
            </w:pPr>
            <w:r>
              <w:t>Taking citizenship action</w:t>
            </w:r>
            <w:r>
              <w:rPr>
                <w:sz w:val="12"/>
                <w:szCs w:val="12"/>
              </w:rPr>
              <w:t xml:space="preserve"> </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rPr>
                <w:b/>
              </w:rPr>
            </w:pPr>
            <w:r>
              <w:rPr>
                <w:b/>
              </w:rPr>
              <w:t>100% exam.</w:t>
            </w:r>
          </w:p>
          <w:p w:rsidR="00CA3085" w:rsidRDefault="00CD50BF">
            <w:pPr>
              <w:pStyle w:val="NoSpacing"/>
              <w:rPr>
                <w:sz w:val="12"/>
                <w:szCs w:val="12"/>
              </w:rPr>
            </w:pPr>
            <w:r>
              <w:t>There are two exams of 1hr 45mins assessing students’ knowledge, understanding and skills in each of the theme. There is no coursework, but one section of paper 2 includes questions about a project students have carried out during lessons.</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pPr>
            <w:r>
              <w:t xml:space="preserve">Dr </w:t>
            </w:r>
            <w:proofErr w:type="spellStart"/>
            <w:r>
              <w:t>Laxton</w:t>
            </w:r>
            <w:proofErr w:type="spellEnd"/>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numPr>
                <w:ilvl w:val="0"/>
                <w:numId w:val="5"/>
              </w:numPr>
            </w:pPr>
            <w:r>
              <w:t>A good level of understanding of society</w:t>
            </w:r>
          </w:p>
          <w:p w:rsidR="00CA3085" w:rsidRDefault="00CD50BF">
            <w:pPr>
              <w:pStyle w:val="NoSpacing"/>
              <w:numPr>
                <w:ilvl w:val="0"/>
                <w:numId w:val="5"/>
              </w:numPr>
            </w:pPr>
            <w:r>
              <w:t>A willingness to contribute to discussions and debates</w:t>
            </w:r>
          </w:p>
          <w:p w:rsidR="00CA3085" w:rsidRDefault="00CD50BF">
            <w:pPr>
              <w:pStyle w:val="NoSpacing"/>
              <w:numPr>
                <w:ilvl w:val="0"/>
                <w:numId w:val="5"/>
              </w:numPr>
            </w:pPr>
            <w:r>
              <w:t>An interest in what is happening in the world today</w:t>
            </w:r>
          </w:p>
          <w:p w:rsidR="00CA3085" w:rsidRDefault="00CD50BF">
            <w:pPr>
              <w:pStyle w:val="NoSpacing"/>
              <w:numPr>
                <w:ilvl w:val="0"/>
                <w:numId w:val="5"/>
              </w:numPr>
            </w:pPr>
            <w:r>
              <w:t>A will to make a difference to the school community</w:t>
            </w:r>
          </w:p>
          <w:p w:rsidR="00CA3085" w:rsidRDefault="00CD50BF">
            <w:pPr>
              <w:pStyle w:val="NoSpacing"/>
              <w:numPr>
                <w:ilvl w:val="0"/>
                <w:numId w:val="5"/>
              </w:numPr>
            </w:pPr>
            <w:r>
              <w:t>An enquiring and inquisitive mind</w:t>
            </w:r>
          </w:p>
          <w:p w:rsidR="00CA3085" w:rsidRDefault="00CD50BF">
            <w:pPr>
              <w:pStyle w:val="NoSpacing"/>
              <w:numPr>
                <w:ilvl w:val="0"/>
                <w:numId w:val="5"/>
              </w:numPr>
            </w:pPr>
            <w:r>
              <w:t>Enthusiasm</w:t>
            </w:r>
          </w:p>
          <w:p w:rsidR="00CA3085" w:rsidRDefault="00CA3085">
            <w:pPr>
              <w:pStyle w:val="NoSpacing"/>
              <w:rPr>
                <w:sz w:val="12"/>
                <w:szCs w:val="12"/>
              </w:rPr>
            </w:pP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pPr>
            <w:r>
              <w:t>Citizenship complements any humanities subject at GCSE as there is a lot of common ground. Citizenship can contribute to AS levels in Sociology, Law, Geography, History and Politics.</w:t>
            </w:r>
          </w:p>
          <w:p w:rsidR="00CA3085" w:rsidRDefault="00CA3085">
            <w:pPr>
              <w:pStyle w:val="NoSpacing"/>
              <w:rPr>
                <w:sz w:val="12"/>
                <w:szCs w:val="12"/>
              </w:rPr>
            </w:pP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rPr>
                <w:sz w:val="12"/>
                <w:szCs w:val="12"/>
              </w:rPr>
            </w:pPr>
            <w:r>
              <w:t>Law, police, armed forces, teacher, media, journalist, civil service…any job in the community really!</w:t>
            </w:r>
            <w:r>
              <w:rPr>
                <w:sz w:val="12"/>
                <w:szCs w:val="12"/>
              </w:rPr>
              <w:t xml:space="preserve">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pPr w:leftFromText="180" w:rightFromText="180" w:vertAnchor="page" w:horzAnchor="margin" w:tblpY="905"/>
        <w:tblW w:w="9355" w:type="dxa"/>
        <w:tblLook w:val="04A0" w:firstRow="1" w:lastRow="0" w:firstColumn="1" w:lastColumn="0" w:noHBand="0" w:noVBand="1"/>
      </w:tblPr>
      <w:tblGrid>
        <w:gridCol w:w="2040"/>
        <w:gridCol w:w="7315"/>
      </w:tblGrid>
      <w:tr w:rsidR="00CA3085">
        <w:tc>
          <w:tcPr>
            <w:tcW w:w="2040"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315" w:type="dxa"/>
          </w:tcPr>
          <w:p w:rsidR="00CA3085" w:rsidRDefault="00CA3085">
            <w:pPr>
              <w:pStyle w:val="NoSpacing"/>
              <w:rPr>
                <w:b/>
                <w:sz w:val="12"/>
                <w:szCs w:val="12"/>
              </w:rPr>
            </w:pPr>
          </w:p>
          <w:p w:rsidR="00CA3085" w:rsidRDefault="00CD50BF">
            <w:pPr>
              <w:pStyle w:val="NoSpacing"/>
              <w:rPr>
                <w:b/>
                <w:sz w:val="32"/>
                <w:szCs w:val="32"/>
              </w:rPr>
            </w:pPr>
            <w:r>
              <w:rPr>
                <w:b/>
                <w:sz w:val="32"/>
                <w:szCs w:val="32"/>
              </w:rPr>
              <w:t>Computer Science</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OCR</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One GCSE</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315" w:type="dxa"/>
          </w:tcPr>
          <w:p w:rsidR="00CA3085" w:rsidRDefault="00CD50BF">
            <w:pPr>
              <w:autoSpaceDE w:val="0"/>
              <w:autoSpaceDN w:val="0"/>
              <w:adjustRightInd w:val="0"/>
              <w:rPr>
                <w:rFonts w:cs="MyriadPro-Light"/>
              </w:rPr>
            </w:pPr>
            <w:r>
              <w:rPr>
                <w:rFonts w:cs="MyriadPro-Light"/>
              </w:rPr>
              <w:t>The course will give learners a real, in-depth understanding of how computers work and insight into what goes on ‘behind the scenes’.</w:t>
            </w:r>
          </w:p>
          <w:p w:rsidR="00CA3085" w:rsidRDefault="00CD50BF">
            <w:pPr>
              <w:numPr>
                <w:ilvl w:val="0"/>
                <w:numId w:val="37"/>
              </w:numPr>
              <w:autoSpaceDE w:val="0"/>
              <w:autoSpaceDN w:val="0"/>
              <w:adjustRightInd w:val="0"/>
              <w:ind w:left="261" w:hanging="261"/>
              <w:contextualSpacing/>
            </w:pPr>
            <w:r>
              <w:rPr>
                <w:b/>
              </w:rPr>
              <w:t>Component 1</w:t>
            </w:r>
            <w:r>
              <w:t xml:space="preserve"> – Introduces students to the central processing unit, computer memory and storage, wired and wireless networks, network topologies, system security and system software. It also looks at ethical, legal, cultural and environmental concerns associated with computer science. </w:t>
            </w:r>
          </w:p>
          <w:p w:rsidR="00CA3085" w:rsidRDefault="00CD50BF">
            <w:pPr>
              <w:numPr>
                <w:ilvl w:val="0"/>
                <w:numId w:val="37"/>
              </w:numPr>
              <w:autoSpaceDE w:val="0"/>
              <w:autoSpaceDN w:val="0"/>
              <w:adjustRightInd w:val="0"/>
              <w:ind w:left="261" w:hanging="261"/>
              <w:contextualSpacing/>
            </w:pPr>
            <w:r>
              <w:rPr>
                <w:b/>
              </w:rPr>
              <w:t xml:space="preserve"> Component 2 </w:t>
            </w:r>
            <w:r>
              <w:t>–Students apply knowledge and understanding gained in component 1.  They develop skills and understanding in computational thinking, algorithms, and programming techniques, producing robust programs, computational logic, translators and data representation.</w:t>
            </w:r>
          </w:p>
          <w:p w:rsidR="00CA3085" w:rsidRDefault="00CA3085" w:rsidP="009F47C1">
            <w:pPr>
              <w:autoSpaceDE w:val="0"/>
              <w:autoSpaceDN w:val="0"/>
              <w:adjustRightInd w:val="0"/>
              <w:ind w:left="261"/>
              <w:contextualSpacing/>
              <w:rPr>
                <w:b/>
              </w:rPr>
            </w:pPr>
          </w:p>
          <w:p w:rsidR="009F47C1" w:rsidRPr="009F47C1" w:rsidRDefault="009F47C1" w:rsidP="009F47C1">
            <w:pPr>
              <w:pStyle w:val="NoSpacing"/>
            </w:pPr>
            <w:bookmarkStart w:id="0" w:name="_GoBack"/>
            <w:bookmarkEnd w:id="0"/>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tc>
        <w:tc>
          <w:tcPr>
            <w:tcW w:w="7315" w:type="dxa"/>
          </w:tcPr>
          <w:p w:rsidR="00CA3085" w:rsidRDefault="00CD50BF">
            <w:r>
              <w:rPr>
                <w:b/>
              </w:rPr>
              <w:t>Unit 1</w:t>
            </w:r>
            <w:r>
              <w:t xml:space="preserve"> – Computer systems (Written exam = 50% of final grade)</w:t>
            </w:r>
          </w:p>
          <w:p w:rsidR="00CA3085" w:rsidRDefault="00CD50BF">
            <w:pPr>
              <w:pStyle w:val="NoSpacing"/>
              <w:rPr>
                <w:sz w:val="12"/>
                <w:szCs w:val="12"/>
              </w:rPr>
            </w:pPr>
            <w:r>
              <w:rPr>
                <w:b/>
              </w:rPr>
              <w:t>Unit 2</w:t>
            </w:r>
            <w:r>
              <w:t xml:space="preserve"> – Computational Thinking, Algorithms and Programming (Written Assessment = 50% of final grade)</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 xml:space="preserve">Mrs </w:t>
            </w:r>
            <w:proofErr w:type="spellStart"/>
            <w:r>
              <w:t>Mantee</w:t>
            </w:r>
            <w:proofErr w:type="spellEnd"/>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Why Choose this Subject?</w:t>
            </w:r>
          </w:p>
        </w:tc>
        <w:tc>
          <w:tcPr>
            <w:tcW w:w="7315" w:type="dxa"/>
          </w:tcPr>
          <w:p w:rsidR="00CA3085" w:rsidRDefault="00CD50BF">
            <w:pPr>
              <w:rPr>
                <w:rFonts w:cs="Myriad Pro"/>
                <w:color w:val="000000"/>
                <w:szCs w:val="20"/>
              </w:rPr>
            </w:pPr>
            <w:r>
              <w:rPr>
                <w:rFonts w:cs="Myriad Pro"/>
                <w:color w:val="000000"/>
                <w:szCs w:val="20"/>
              </w:rPr>
              <w:t>If you take a GCSE in Computing and then go on to study the subject at A Level or university, you’ll have an advantage over fellow students who are picking up the subject at these higher levels. The increasing importance of information technologies means there’ll be a growing demand for professionals who are qualified in this field.</w:t>
            </w:r>
          </w:p>
          <w:p w:rsidR="00CA3085" w:rsidRDefault="00CA3085">
            <w:pPr>
              <w:rPr>
                <w:rFonts w:cs="Myriad Pro"/>
                <w:color w:val="000000"/>
                <w:szCs w:val="20"/>
              </w:rPr>
            </w:pPr>
          </w:p>
          <w:p w:rsidR="00CA3085" w:rsidRDefault="00CD50BF">
            <w:r>
              <w:rPr>
                <w:rFonts w:cs="Myriad Pro"/>
                <w:color w:val="000000"/>
                <w:szCs w:val="20"/>
              </w:rPr>
              <w:t>The course is also an excellent preparation if you want to study or work in areas that rely on the skills you’ll develop, especially where they’re applied to technical problems.</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tc>
        <w:tc>
          <w:tcPr>
            <w:tcW w:w="7315" w:type="dxa"/>
          </w:tcPr>
          <w:p w:rsidR="00CA3085" w:rsidRDefault="00CA3085">
            <w:pPr>
              <w:pStyle w:val="NoSpacing"/>
              <w:rPr>
                <w:sz w:val="12"/>
                <w:szCs w:val="12"/>
              </w:rPr>
            </w:pPr>
          </w:p>
          <w:p w:rsidR="00CA3085" w:rsidRDefault="00CD50BF">
            <w:pPr>
              <w:pStyle w:val="NoSpacing"/>
              <w:numPr>
                <w:ilvl w:val="0"/>
                <w:numId w:val="6"/>
              </w:numPr>
            </w:pPr>
            <w:r>
              <w:t>Hard worker</w:t>
            </w:r>
          </w:p>
          <w:p w:rsidR="00CA3085" w:rsidRDefault="00CD50BF">
            <w:pPr>
              <w:pStyle w:val="NoSpacing"/>
              <w:numPr>
                <w:ilvl w:val="0"/>
                <w:numId w:val="6"/>
              </w:numPr>
            </w:pPr>
            <w:r>
              <w:t>Organised</w:t>
            </w:r>
          </w:p>
          <w:p w:rsidR="00CA3085" w:rsidRDefault="00CD50BF">
            <w:pPr>
              <w:pStyle w:val="NoSpacing"/>
              <w:numPr>
                <w:ilvl w:val="0"/>
                <w:numId w:val="6"/>
              </w:numPr>
            </w:pPr>
            <w:r>
              <w:t>Enjoy a challenge</w:t>
            </w:r>
          </w:p>
          <w:p w:rsidR="00CA3085" w:rsidRDefault="00CD50BF">
            <w:pPr>
              <w:pStyle w:val="NoSpacing"/>
              <w:numPr>
                <w:ilvl w:val="0"/>
                <w:numId w:val="6"/>
              </w:numPr>
            </w:pPr>
            <w:r>
              <w:t>Good mathematical skills</w:t>
            </w:r>
          </w:p>
        </w:tc>
      </w:tr>
      <w:tr w:rsidR="00CA3085">
        <w:trPr>
          <w:trHeight w:val="841"/>
        </w:trPr>
        <w:tc>
          <w:tcPr>
            <w:tcW w:w="2040" w:type="dxa"/>
          </w:tcPr>
          <w:p w:rsidR="00CA3085" w:rsidRDefault="00CD50BF">
            <w:pPr>
              <w:pStyle w:val="NoSpacing"/>
              <w:rPr>
                <w:b/>
              </w:rPr>
            </w:pPr>
            <w:r>
              <w:rPr>
                <w:b/>
              </w:rPr>
              <w:t>Further Education</w:t>
            </w:r>
          </w:p>
        </w:tc>
        <w:tc>
          <w:tcPr>
            <w:tcW w:w="7315" w:type="dxa"/>
          </w:tcPr>
          <w:p w:rsidR="00CA3085" w:rsidRDefault="00CD50BF">
            <w:pPr>
              <w:autoSpaceDE w:val="0"/>
              <w:autoSpaceDN w:val="0"/>
              <w:adjustRightInd w:val="0"/>
              <w:rPr>
                <w:rFonts w:cs="MyriadPro-Light"/>
              </w:rPr>
            </w:pPr>
            <w:r>
              <w:rPr>
                <w:rFonts w:cs="MyriadPro-Light"/>
              </w:rPr>
              <w:t>The course provides excellent preparation higher study and employment in the field of Computer Science.</w:t>
            </w:r>
          </w:p>
        </w:tc>
      </w:tr>
      <w:tr w:rsidR="00CA3085">
        <w:tc>
          <w:tcPr>
            <w:tcW w:w="2040"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315" w:type="dxa"/>
          </w:tcPr>
          <w:p w:rsidR="00CA3085" w:rsidRDefault="00CD50BF">
            <w:pPr>
              <w:pStyle w:val="NoSpacing"/>
            </w:pPr>
            <w:r>
              <w:t>Computer programmer, Software developer, Games developer, Website designer, Network Manager, Artificial Intelligence.</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B571E5" w:rsidRDefault="00B571E5">
      <w:pPr>
        <w:pStyle w:val="NoSpacing"/>
        <w:tabs>
          <w:tab w:val="left" w:pos="3345"/>
        </w:tabs>
      </w:pPr>
    </w:p>
    <w:p w:rsidR="00CA3085" w:rsidRDefault="00CA3085">
      <w:pPr>
        <w:pStyle w:val="NoSpacing"/>
        <w:tabs>
          <w:tab w:val="left" w:pos="3345"/>
        </w:tabs>
      </w:pPr>
    </w:p>
    <w:tbl>
      <w:tblPr>
        <w:tblStyle w:val="TableGrid"/>
        <w:tblW w:w="9889" w:type="dxa"/>
        <w:tblLook w:val="04A0" w:firstRow="1" w:lastRow="0" w:firstColumn="1" w:lastColumn="0" w:noHBand="0" w:noVBand="1"/>
      </w:tblPr>
      <w:tblGrid>
        <w:gridCol w:w="2093"/>
        <w:gridCol w:w="7796"/>
      </w:tblGrid>
      <w:tr w:rsidR="00CA3085">
        <w:tc>
          <w:tcPr>
            <w:tcW w:w="2093"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rPr>
                <w:b/>
                <w:sz w:val="32"/>
                <w:szCs w:val="32"/>
              </w:rPr>
            </w:pPr>
            <w:r>
              <w:rPr>
                <w:b/>
                <w:sz w:val="32"/>
                <w:szCs w:val="32"/>
              </w:rPr>
              <w:t>Dance</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t>AQA</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t>One GCSE</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796" w:type="dxa"/>
          </w:tcPr>
          <w:p w:rsidR="00CA3085" w:rsidRDefault="00CA3085">
            <w:pPr>
              <w:pStyle w:val="NoSpacing"/>
              <w:rPr>
                <w:sz w:val="12"/>
                <w:szCs w:val="12"/>
              </w:rPr>
            </w:pPr>
          </w:p>
          <w:p w:rsidR="00CA3085" w:rsidRDefault="00CD50BF">
            <w:pPr>
              <w:pStyle w:val="NoSpacing"/>
            </w:pPr>
            <w:r>
              <w:t>During the course students will study an anthology of 6 professional works which they will critically appreciate. The anthology will be used to inform the students own choreography, performance and theory work. The course also gives the opportunity for the students to work on their own, and in groups where they can improve their team work and leadership skills.</w:t>
            </w:r>
          </w:p>
          <w:p w:rsidR="00CA3085" w:rsidRDefault="00CA3085">
            <w:pPr>
              <w:pStyle w:val="NoSpacing"/>
              <w:jc w:val="center"/>
            </w:pPr>
          </w:p>
          <w:p w:rsidR="00CA3085" w:rsidRDefault="00CD50BF">
            <w:pPr>
              <w:pStyle w:val="NoSpacing"/>
              <w:rPr>
                <w:sz w:val="12"/>
                <w:szCs w:val="12"/>
              </w:rPr>
            </w:pPr>
            <w:r>
              <w:t xml:space="preserve"> The GCSE Dance anthology includes: </w:t>
            </w:r>
            <w:proofErr w:type="spellStart"/>
            <w:r>
              <w:t>Kenrick</w:t>
            </w:r>
            <w:proofErr w:type="spellEnd"/>
            <w:r>
              <w:t xml:space="preserve"> H2O Sandy’s </w:t>
            </w:r>
            <w:r>
              <w:rPr>
                <w:i/>
              </w:rPr>
              <w:t>Emancipation of Expressionism</w:t>
            </w:r>
            <w:r>
              <w:t xml:space="preserve">, Christopher Bruce’s </w:t>
            </w:r>
            <w:r>
              <w:rPr>
                <w:i/>
              </w:rPr>
              <w:t>Shadows</w:t>
            </w:r>
            <w:r>
              <w:t xml:space="preserve">, Lucy Bennett’s </w:t>
            </w:r>
            <w:r>
              <w:rPr>
                <w:i/>
              </w:rPr>
              <w:t>Artificial Things</w:t>
            </w:r>
            <w:r>
              <w:t xml:space="preserve">, </w:t>
            </w:r>
            <w:proofErr w:type="spellStart"/>
            <w:r>
              <w:t>Itzik</w:t>
            </w:r>
            <w:proofErr w:type="spellEnd"/>
            <w:r>
              <w:t xml:space="preserve"> </w:t>
            </w:r>
            <w:proofErr w:type="spellStart"/>
            <w:r>
              <w:t>Galili’s</w:t>
            </w:r>
            <w:proofErr w:type="spellEnd"/>
            <w:r>
              <w:rPr>
                <w:i/>
              </w:rPr>
              <w:t xml:space="preserve"> A </w:t>
            </w:r>
            <w:proofErr w:type="spellStart"/>
            <w:r>
              <w:rPr>
                <w:i/>
              </w:rPr>
              <w:t>Linha</w:t>
            </w:r>
            <w:proofErr w:type="spellEnd"/>
            <w:r>
              <w:rPr>
                <w:i/>
              </w:rPr>
              <w:t xml:space="preserve"> </w:t>
            </w:r>
            <w:proofErr w:type="spellStart"/>
            <w:r>
              <w:rPr>
                <w:i/>
              </w:rPr>
              <w:t>Curva</w:t>
            </w:r>
            <w:proofErr w:type="spellEnd"/>
            <w:r>
              <w:rPr>
                <w:i/>
              </w:rPr>
              <w:t>,</w:t>
            </w:r>
            <w:r>
              <w:t xml:space="preserve"> James Cousins’</w:t>
            </w:r>
            <w:r>
              <w:rPr>
                <w:i/>
              </w:rPr>
              <w:t xml:space="preserve"> Within Her Eyes </w:t>
            </w:r>
            <w:r>
              <w:t xml:space="preserve">and Wayne McGregor’s </w:t>
            </w:r>
            <w:r>
              <w:rPr>
                <w:i/>
              </w:rPr>
              <w:t>Infra.</w:t>
            </w:r>
            <w:r>
              <w:rPr>
                <w:sz w:val="12"/>
                <w:szCs w:val="12"/>
              </w:rPr>
              <w:t xml:space="preserve">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p w:rsidR="00CA3085" w:rsidRDefault="00CA3085">
            <w:pPr>
              <w:pStyle w:val="NoSpacing"/>
              <w:rPr>
                <w:b/>
              </w:rPr>
            </w:pPr>
          </w:p>
        </w:tc>
        <w:tc>
          <w:tcPr>
            <w:tcW w:w="7796" w:type="dxa"/>
          </w:tcPr>
          <w:p w:rsidR="00CA3085" w:rsidRDefault="00CA3085">
            <w:pPr>
              <w:pStyle w:val="NoSpacing"/>
              <w:rPr>
                <w:sz w:val="12"/>
                <w:szCs w:val="12"/>
              </w:rPr>
            </w:pPr>
          </w:p>
          <w:p w:rsidR="00CA3085" w:rsidRDefault="00CD50BF">
            <w:pPr>
              <w:pStyle w:val="NoSpacing"/>
              <w:rPr>
                <w:b/>
              </w:rPr>
            </w:pPr>
            <w:r>
              <w:rPr>
                <w:b/>
              </w:rPr>
              <w:t>Component 1: Performance &amp; choreography</w:t>
            </w:r>
          </w:p>
          <w:p w:rsidR="00CA3085" w:rsidRDefault="00CD50BF">
            <w:pPr>
              <w:pStyle w:val="NoSpacing"/>
            </w:pPr>
            <w:r>
              <w:rPr>
                <w:u w:val="single"/>
              </w:rPr>
              <w:t>PERFORMANCE</w:t>
            </w:r>
            <w:r>
              <w:t xml:space="preserve"> (30% of GCSE)</w:t>
            </w:r>
          </w:p>
          <w:p w:rsidR="00CA3085" w:rsidRDefault="00CD50BF">
            <w:pPr>
              <w:pStyle w:val="NoSpacing"/>
              <w:numPr>
                <w:ilvl w:val="0"/>
                <w:numId w:val="7"/>
              </w:numPr>
              <w:ind w:hanging="321"/>
            </w:pPr>
            <w:r>
              <w:t xml:space="preserve"> Set phrases through a solo performance</w:t>
            </w:r>
          </w:p>
          <w:p w:rsidR="00CA3085" w:rsidRDefault="00CD50BF">
            <w:pPr>
              <w:pStyle w:val="NoSpacing"/>
              <w:numPr>
                <w:ilvl w:val="0"/>
                <w:numId w:val="7"/>
              </w:numPr>
              <w:ind w:hanging="321"/>
            </w:pPr>
            <w:r>
              <w:t xml:space="preserve"> Duet/trio performance</w:t>
            </w:r>
          </w:p>
          <w:p w:rsidR="00CA3085" w:rsidRDefault="00CD50BF">
            <w:pPr>
              <w:pStyle w:val="NoSpacing"/>
            </w:pPr>
            <w:r>
              <w:rPr>
                <w:u w:val="single"/>
              </w:rPr>
              <w:t>CHOREOGRAPHY</w:t>
            </w:r>
            <w:r>
              <w:t xml:space="preserve"> (30% of GCSE)</w:t>
            </w:r>
          </w:p>
          <w:p w:rsidR="00CA3085" w:rsidRDefault="00CD50BF">
            <w:pPr>
              <w:pStyle w:val="NoSpacing"/>
              <w:numPr>
                <w:ilvl w:val="0"/>
                <w:numId w:val="7"/>
              </w:numPr>
            </w:pPr>
            <w:r>
              <w:t xml:space="preserve"> Solo or group choreography</w:t>
            </w:r>
          </w:p>
          <w:p w:rsidR="00CA3085" w:rsidRDefault="00CD50BF">
            <w:pPr>
              <w:pStyle w:val="NoSpacing"/>
              <w:rPr>
                <w:b/>
              </w:rPr>
            </w:pPr>
            <w:r>
              <w:rPr>
                <w:b/>
              </w:rPr>
              <w:t>Component 2: Dance appreciation</w:t>
            </w:r>
          </w:p>
          <w:p w:rsidR="00CA3085" w:rsidRDefault="00CD50BF">
            <w:pPr>
              <w:pStyle w:val="NoSpacing"/>
            </w:pPr>
            <w:r>
              <w:t>WRITTEN (40% of GCSE)</w:t>
            </w:r>
          </w:p>
          <w:p w:rsidR="00CA3085" w:rsidRDefault="00CD50BF">
            <w:pPr>
              <w:pStyle w:val="NoSpacing"/>
              <w:numPr>
                <w:ilvl w:val="0"/>
                <w:numId w:val="7"/>
              </w:numPr>
            </w:pPr>
            <w:r>
              <w:t>Knowledge &amp; understanding of choreographic processes and performance skills</w:t>
            </w:r>
          </w:p>
          <w:p w:rsidR="00CA3085" w:rsidRDefault="00CD50BF">
            <w:pPr>
              <w:pStyle w:val="NoSpacing"/>
              <w:numPr>
                <w:ilvl w:val="0"/>
                <w:numId w:val="7"/>
              </w:numPr>
            </w:pPr>
            <w:r>
              <w:t>Critical appreciation of own work</w:t>
            </w:r>
          </w:p>
          <w:p w:rsidR="00CA3085" w:rsidRDefault="00CD50BF">
            <w:pPr>
              <w:pStyle w:val="NoSpacing"/>
              <w:numPr>
                <w:ilvl w:val="0"/>
                <w:numId w:val="7"/>
              </w:numPr>
            </w:pPr>
            <w:r>
              <w:t>Critical appreciation of professional works</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t>Miss Coking</w:t>
            </w:r>
          </w:p>
        </w:tc>
      </w:tr>
      <w:tr w:rsidR="00CA3085">
        <w:trPr>
          <w:trHeight w:val="1009"/>
        </w:trPr>
        <w:tc>
          <w:tcPr>
            <w:tcW w:w="2093" w:type="dxa"/>
          </w:tcPr>
          <w:p w:rsidR="00CA3085" w:rsidRDefault="00CA3085">
            <w:pPr>
              <w:pStyle w:val="NoSpacing"/>
              <w:rPr>
                <w:b/>
                <w:sz w:val="12"/>
                <w:szCs w:val="12"/>
              </w:rPr>
            </w:pPr>
          </w:p>
          <w:p w:rsidR="00CA3085" w:rsidRDefault="00CD50BF">
            <w:pPr>
              <w:pStyle w:val="NoSpacing"/>
              <w:rPr>
                <w:b/>
                <w:sz w:val="12"/>
                <w:szCs w:val="12"/>
              </w:rPr>
            </w:pPr>
            <w:r>
              <w:rPr>
                <w:b/>
              </w:rPr>
              <w:t>Why choose this subject?</w:t>
            </w:r>
          </w:p>
          <w:p w:rsidR="00CA3085" w:rsidRDefault="00CA3085">
            <w:pPr>
              <w:pStyle w:val="NoSpacing"/>
              <w:rPr>
                <w:b/>
                <w:sz w:val="12"/>
                <w:szCs w:val="12"/>
              </w:rPr>
            </w:pPr>
          </w:p>
          <w:p w:rsidR="00CA3085" w:rsidRDefault="00CA3085">
            <w:pPr>
              <w:pStyle w:val="NoSpacing"/>
              <w:rPr>
                <w:b/>
                <w:sz w:val="12"/>
                <w:szCs w:val="12"/>
              </w:rPr>
            </w:pP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numPr>
                <w:ilvl w:val="0"/>
                <w:numId w:val="9"/>
              </w:numPr>
            </w:pPr>
            <w:r>
              <w:t>60% Practical, so ideal for kinaesthetic learners</w:t>
            </w:r>
          </w:p>
          <w:p w:rsidR="00CA3085" w:rsidRDefault="00CD50BF">
            <w:pPr>
              <w:pStyle w:val="NoSpacing"/>
              <w:numPr>
                <w:ilvl w:val="0"/>
                <w:numId w:val="9"/>
              </w:numPr>
            </w:pPr>
            <w:r>
              <w:t>Only 40% written</w:t>
            </w:r>
          </w:p>
          <w:p w:rsidR="00CA3085" w:rsidRDefault="00CD50BF">
            <w:pPr>
              <w:pStyle w:val="NoSpacing"/>
              <w:numPr>
                <w:ilvl w:val="0"/>
                <w:numId w:val="9"/>
              </w:numPr>
            </w:pPr>
            <w:r>
              <w:t>Opportunity to perform &amp; choreograph</w:t>
            </w:r>
          </w:p>
          <w:p w:rsidR="00CA3085" w:rsidRDefault="00CD50BF">
            <w:pPr>
              <w:pStyle w:val="NoSpacing"/>
              <w:numPr>
                <w:ilvl w:val="0"/>
                <w:numId w:val="9"/>
              </w:numPr>
            </w:pPr>
            <w:r>
              <w:t>To gain a greater understanding of professional dance work</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tc>
        <w:tc>
          <w:tcPr>
            <w:tcW w:w="7796" w:type="dxa"/>
          </w:tcPr>
          <w:p w:rsidR="00CA3085" w:rsidRDefault="00CD50BF">
            <w:pPr>
              <w:pStyle w:val="NoSpacing"/>
              <w:numPr>
                <w:ilvl w:val="0"/>
                <w:numId w:val="8"/>
              </w:numPr>
            </w:pPr>
            <w:r>
              <w:t>The course gives you the opportunity to take a look at different choreographic styles, different professionals and different choreographies.</w:t>
            </w:r>
          </w:p>
          <w:p w:rsidR="00CA3085" w:rsidRDefault="00CD50BF">
            <w:pPr>
              <w:pStyle w:val="NoSpacing"/>
              <w:numPr>
                <w:ilvl w:val="0"/>
                <w:numId w:val="8"/>
              </w:numPr>
            </w:pPr>
            <w:r>
              <w:t>Learn about different dance styles and the importance of safe practice</w:t>
            </w:r>
          </w:p>
          <w:p w:rsidR="00CA3085" w:rsidRDefault="00CD50BF">
            <w:pPr>
              <w:pStyle w:val="NoSpacing"/>
              <w:numPr>
                <w:ilvl w:val="0"/>
                <w:numId w:val="8"/>
              </w:numPr>
            </w:pPr>
            <w:r>
              <w:t xml:space="preserve">An interest in dance – although you do </w:t>
            </w:r>
            <w:r>
              <w:rPr>
                <w:i/>
              </w:rPr>
              <w:t>not</w:t>
            </w:r>
            <w:r>
              <w:t xml:space="preserve"> need to dance outside of school to take this as an option.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t>You can go on to study dance at diploma level University, A-level dance in 6</w:t>
            </w:r>
            <w:r>
              <w:rPr>
                <w:vertAlign w:val="superscript"/>
              </w:rPr>
              <w:t>th</w:t>
            </w:r>
            <w:r>
              <w:t xml:space="preserve"> Form, and then on to University to study for a degree in Dance or Performing Arts. </w:t>
            </w:r>
          </w:p>
        </w:tc>
      </w:tr>
      <w:tr w:rsidR="00CA3085">
        <w:trPr>
          <w:trHeight w:val="1389"/>
        </w:trPr>
        <w:tc>
          <w:tcPr>
            <w:tcW w:w="2093"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796" w:type="dxa"/>
          </w:tcPr>
          <w:p w:rsidR="00CA3085" w:rsidRDefault="00CA3085">
            <w:pPr>
              <w:pStyle w:val="NoSpacing"/>
              <w:rPr>
                <w:sz w:val="12"/>
                <w:szCs w:val="12"/>
              </w:rPr>
            </w:pPr>
          </w:p>
          <w:p w:rsidR="00CA3085" w:rsidRDefault="00CD50BF">
            <w:pPr>
              <w:pStyle w:val="NoSpacing"/>
              <w:rPr>
                <w:sz w:val="12"/>
                <w:szCs w:val="12"/>
              </w:rPr>
            </w:pPr>
            <w:r>
              <w:t>Performing professionally. Lecturing or teaching children, adults, the elderly, disabled and disadvantaged communities. Working as a choreographer or a rehearsal director in a variety of shows. Physiotherapy, Dance movement therapy, Dance injury prevention or working in other stage production areas such as costume design, lighting or wig making.</w:t>
            </w:r>
            <w:r>
              <w:rPr>
                <w:sz w:val="12"/>
                <w:szCs w:val="12"/>
              </w:rPr>
              <w:t xml:space="preserve">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9918" w:type="dxa"/>
        <w:tblLook w:val="04A0" w:firstRow="1" w:lastRow="0" w:firstColumn="1" w:lastColumn="0" w:noHBand="0" w:noVBand="1"/>
      </w:tblPr>
      <w:tblGrid>
        <w:gridCol w:w="2059"/>
        <w:gridCol w:w="7859"/>
      </w:tblGrid>
      <w:tr w:rsidR="00CA3085">
        <w:tc>
          <w:tcPr>
            <w:tcW w:w="2059"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859" w:type="dxa"/>
          </w:tcPr>
          <w:p w:rsidR="00CA3085" w:rsidRDefault="00CA3085">
            <w:pPr>
              <w:pStyle w:val="NoSpacing"/>
              <w:rPr>
                <w:sz w:val="12"/>
                <w:szCs w:val="12"/>
              </w:rPr>
            </w:pPr>
          </w:p>
          <w:p w:rsidR="00CA3085" w:rsidRDefault="00CD50BF">
            <w:pPr>
              <w:pStyle w:val="NoSpacing"/>
              <w:rPr>
                <w:b/>
                <w:sz w:val="32"/>
                <w:szCs w:val="32"/>
              </w:rPr>
            </w:pPr>
            <w:r>
              <w:rPr>
                <w:b/>
                <w:sz w:val="32"/>
                <w:szCs w:val="32"/>
              </w:rPr>
              <w:t>Design and Technology</w:t>
            </w:r>
          </w:p>
        </w:tc>
      </w:tr>
      <w:tr w:rsidR="00CA3085">
        <w:trPr>
          <w:trHeight w:val="424"/>
        </w:trPr>
        <w:tc>
          <w:tcPr>
            <w:tcW w:w="2059" w:type="dxa"/>
          </w:tcPr>
          <w:p w:rsidR="00CA3085" w:rsidRDefault="00CA3085">
            <w:pPr>
              <w:pStyle w:val="NoSpacing"/>
              <w:rPr>
                <w:b/>
                <w:sz w:val="12"/>
                <w:szCs w:val="12"/>
              </w:rPr>
            </w:pPr>
          </w:p>
          <w:p w:rsidR="00CA3085" w:rsidRDefault="00CD50BF">
            <w:pPr>
              <w:pStyle w:val="NoSpacing"/>
              <w:rPr>
                <w:b/>
              </w:rPr>
            </w:pPr>
            <w:r>
              <w:rPr>
                <w:b/>
              </w:rPr>
              <w:t>Exam Board</w:t>
            </w:r>
          </w:p>
        </w:tc>
        <w:tc>
          <w:tcPr>
            <w:tcW w:w="7859" w:type="dxa"/>
          </w:tcPr>
          <w:p w:rsidR="00CA3085" w:rsidRDefault="00CD50BF">
            <w:pPr>
              <w:pStyle w:val="NoSpacing"/>
              <w:rPr>
                <w:sz w:val="22"/>
              </w:rPr>
            </w:pPr>
            <w:r>
              <w:rPr>
                <w:sz w:val="22"/>
              </w:rPr>
              <w:t>Edexcel</w:t>
            </w:r>
          </w:p>
        </w:tc>
      </w:tr>
      <w:tr w:rsidR="00CA3085">
        <w:trPr>
          <w:trHeight w:val="276"/>
        </w:trPr>
        <w:tc>
          <w:tcPr>
            <w:tcW w:w="2059" w:type="dxa"/>
          </w:tcPr>
          <w:p w:rsidR="00CA3085" w:rsidRDefault="00CA3085">
            <w:pPr>
              <w:pStyle w:val="NoSpacing"/>
              <w:rPr>
                <w:b/>
                <w:sz w:val="12"/>
                <w:szCs w:val="12"/>
              </w:rPr>
            </w:pPr>
          </w:p>
          <w:p w:rsidR="00CA3085" w:rsidRDefault="00CD50BF">
            <w:pPr>
              <w:pStyle w:val="NoSpacing"/>
              <w:rPr>
                <w:b/>
              </w:rPr>
            </w:pPr>
            <w:r>
              <w:rPr>
                <w:b/>
              </w:rPr>
              <w:t>Qualification</w:t>
            </w:r>
          </w:p>
        </w:tc>
        <w:tc>
          <w:tcPr>
            <w:tcW w:w="7859" w:type="dxa"/>
          </w:tcPr>
          <w:p w:rsidR="00CA3085" w:rsidRDefault="00CD50BF">
            <w:pPr>
              <w:pStyle w:val="NoSpacing"/>
              <w:rPr>
                <w:sz w:val="22"/>
              </w:rPr>
            </w:pPr>
            <w:r>
              <w:rPr>
                <w:sz w:val="22"/>
              </w:rPr>
              <w:t>One GCSE</w:t>
            </w:r>
          </w:p>
        </w:tc>
      </w:tr>
      <w:tr w:rsidR="00CA3085">
        <w:tc>
          <w:tcPr>
            <w:tcW w:w="2059" w:type="dxa"/>
          </w:tcPr>
          <w:p w:rsidR="00CA3085" w:rsidRDefault="00CD50BF">
            <w:pPr>
              <w:pStyle w:val="NoSpacing"/>
              <w:rPr>
                <w:b/>
                <w:sz w:val="22"/>
              </w:rPr>
            </w:pPr>
            <w:r>
              <w:rPr>
                <w:b/>
                <w:sz w:val="22"/>
              </w:rPr>
              <w:t>Course Description</w:t>
            </w:r>
          </w:p>
          <w:p w:rsidR="00CA3085" w:rsidRDefault="00CA3085">
            <w:pPr>
              <w:pStyle w:val="NoSpacing"/>
              <w:rPr>
                <w:b/>
                <w:sz w:val="22"/>
                <w:szCs w:val="12"/>
              </w:rPr>
            </w:pPr>
          </w:p>
        </w:tc>
        <w:tc>
          <w:tcPr>
            <w:tcW w:w="7859" w:type="dxa"/>
          </w:tcPr>
          <w:p w:rsidR="00CA3085" w:rsidRDefault="00CD50BF">
            <w:pPr>
              <w:pStyle w:val="NoSpacing"/>
              <w:rPr>
                <w:sz w:val="22"/>
                <w:szCs w:val="12"/>
              </w:rPr>
            </w:pPr>
            <w:r>
              <w:rPr>
                <w:sz w:val="22"/>
              </w:rPr>
              <w:t xml:space="preserve">The new GCSE Design and Technology course has six possible material areas to enable specialisation: Metals, Papers and boards, Polymers, Systems, Textiles, or Timbers. Students will focus on their specialism in their NEA which is 50% of the overall assessment. The exam paper is split </w:t>
            </w:r>
            <w:r>
              <w:rPr>
                <w:i/>
                <w:sz w:val="22"/>
              </w:rPr>
              <w:t xml:space="preserve">40% core </w:t>
            </w:r>
            <w:r>
              <w:rPr>
                <w:sz w:val="22"/>
              </w:rPr>
              <w:t xml:space="preserve">and </w:t>
            </w:r>
            <w:r>
              <w:rPr>
                <w:i/>
                <w:sz w:val="22"/>
              </w:rPr>
              <w:t>60% specialism</w:t>
            </w:r>
            <w:r>
              <w:rPr>
                <w:sz w:val="22"/>
              </w:rPr>
              <w:t>. The exam paper is half of the assessment, so assessment of the core content is only 20% overall.</w:t>
            </w:r>
          </w:p>
        </w:tc>
      </w:tr>
      <w:tr w:rsidR="00CA3085">
        <w:tc>
          <w:tcPr>
            <w:tcW w:w="2059" w:type="dxa"/>
          </w:tcPr>
          <w:p w:rsidR="00CA3085" w:rsidRDefault="00CD50BF">
            <w:pPr>
              <w:pStyle w:val="NoSpacing"/>
              <w:rPr>
                <w:b/>
                <w:sz w:val="22"/>
              </w:rPr>
            </w:pPr>
            <w:r>
              <w:rPr>
                <w:b/>
                <w:sz w:val="22"/>
              </w:rPr>
              <w:t>How Students will be Assessed</w:t>
            </w:r>
          </w:p>
          <w:p w:rsidR="00CA3085" w:rsidRDefault="00CA3085">
            <w:pPr>
              <w:pStyle w:val="NoSpacing"/>
              <w:rPr>
                <w:b/>
                <w:sz w:val="22"/>
              </w:rPr>
            </w:pPr>
          </w:p>
        </w:tc>
        <w:tc>
          <w:tcPr>
            <w:tcW w:w="7859" w:type="dxa"/>
          </w:tcPr>
          <w:p w:rsidR="00CA3085" w:rsidRDefault="00CD50BF">
            <w:pPr>
              <w:pStyle w:val="NoSpacing"/>
              <w:rPr>
                <w:sz w:val="22"/>
              </w:rPr>
            </w:pPr>
            <w:r>
              <w:rPr>
                <w:sz w:val="22"/>
              </w:rPr>
              <w:t xml:space="preserve">Design and Technology consists of one externally-examined paper and one non-examined assessment component (coursework). </w:t>
            </w:r>
          </w:p>
          <w:p w:rsidR="00CA3085" w:rsidRDefault="00CD50BF">
            <w:pPr>
              <w:pStyle w:val="NoSpacing"/>
              <w:rPr>
                <w:b/>
                <w:sz w:val="22"/>
              </w:rPr>
            </w:pPr>
            <w:r>
              <w:rPr>
                <w:b/>
                <w:sz w:val="22"/>
                <w:u w:val="single"/>
              </w:rPr>
              <w:t>Component 1: written examination</w:t>
            </w:r>
          </w:p>
          <w:p w:rsidR="00CA3085" w:rsidRDefault="00CD50BF">
            <w:pPr>
              <w:pStyle w:val="NoSpacing"/>
              <w:rPr>
                <w:sz w:val="22"/>
              </w:rPr>
            </w:pPr>
            <w:r>
              <w:rPr>
                <w:sz w:val="22"/>
              </w:rPr>
              <w:t xml:space="preserve">1 hour and 45 minutes </w:t>
            </w:r>
          </w:p>
          <w:p w:rsidR="00CA3085" w:rsidRDefault="00CD50BF">
            <w:pPr>
              <w:pStyle w:val="NoSpacing"/>
              <w:rPr>
                <w:sz w:val="22"/>
              </w:rPr>
            </w:pPr>
            <w:r>
              <w:rPr>
                <w:sz w:val="22"/>
              </w:rPr>
              <w:t xml:space="preserve">50% of the qualification  100 marks </w:t>
            </w:r>
          </w:p>
          <w:p w:rsidR="00CA3085" w:rsidRDefault="00CD50BF">
            <w:pPr>
              <w:pStyle w:val="NoSpacing"/>
              <w:rPr>
                <w:b/>
                <w:sz w:val="22"/>
              </w:rPr>
            </w:pPr>
            <w:r>
              <w:rPr>
                <w:b/>
                <w:sz w:val="22"/>
              </w:rPr>
              <w:t>Content overview:</w:t>
            </w:r>
          </w:p>
          <w:p w:rsidR="00CA3085" w:rsidRDefault="00CD50BF">
            <w:pPr>
              <w:pStyle w:val="NoSpacing"/>
              <w:rPr>
                <w:sz w:val="22"/>
              </w:rPr>
            </w:pPr>
            <w:r>
              <w:rPr>
                <w:sz w:val="22"/>
              </w:rPr>
              <w:t xml:space="preserve">Core content and any </w:t>
            </w:r>
            <w:r>
              <w:rPr>
                <w:b/>
                <w:i/>
                <w:sz w:val="22"/>
              </w:rPr>
              <w:t>one</w:t>
            </w:r>
            <w:r>
              <w:rPr>
                <w:sz w:val="22"/>
              </w:rPr>
              <w:t xml:space="preserve"> from the following material categories: </w:t>
            </w:r>
          </w:p>
          <w:p w:rsidR="00CA3085" w:rsidRDefault="00CD50BF">
            <w:pPr>
              <w:pStyle w:val="NoSpacing"/>
              <w:rPr>
                <w:sz w:val="22"/>
              </w:rPr>
            </w:pPr>
            <w:r>
              <w:rPr>
                <w:sz w:val="22"/>
              </w:rPr>
              <w:t>Metals, Papers and boards,  Polymers, Systems, Textiles, Timbers</w:t>
            </w:r>
          </w:p>
          <w:p w:rsidR="00CA3085" w:rsidRDefault="00CD50BF">
            <w:pPr>
              <w:pStyle w:val="NoSpacing"/>
              <w:rPr>
                <w:b/>
                <w:sz w:val="22"/>
                <w:u w:val="single"/>
              </w:rPr>
            </w:pPr>
            <w:r>
              <w:rPr>
                <w:b/>
                <w:sz w:val="22"/>
                <w:u w:val="single"/>
              </w:rPr>
              <w:t xml:space="preserve">Component 2: Non-examined assessment </w:t>
            </w:r>
          </w:p>
          <w:p w:rsidR="00CA3085" w:rsidRDefault="00CD50BF">
            <w:pPr>
              <w:pStyle w:val="NoSpacing"/>
              <w:rPr>
                <w:sz w:val="22"/>
              </w:rPr>
            </w:pPr>
            <w:r>
              <w:rPr>
                <w:sz w:val="22"/>
              </w:rPr>
              <w:t>50% of the qualification 100 marks</w:t>
            </w:r>
          </w:p>
          <w:p w:rsidR="00CA3085" w:rsidRDefault="00CD50BF">
            <w:pPr>
              <w:pStyle w:val="NoSpacing"/>
              <w:rPr>
                <w:b/>
                <w:sz w:val="22"/>
              </w:rPr>
            </w:pPr>
            <w:r>
              <w:rPr>
                <w:b/>
                <w:sz w:val="22"/>
              </w:rPr>
              <w:t xml:space="preserve">Content overview: </w:t>
            </w:r>
          </w:p>
          <w:p w:rsidR="00CA3085" w:rsidRDefault="00CD50BF">
            <w:pPr>
              <w:pStyle w:val="NoSpacing"/>
              <w:rPr>
                <w:sz w:val="22"/>
              </w:rPr>
            </w:pPr>
            <w:r>
              <w:rPr>
                <w:sz w:val="22"/>
              </w:rPr>
              <w:t xml:space="preserve">There are four parts to the assessment: </w:t>
            </w:r>
          </w:p>
          <w:p w:rsidR="00CA3085" w:rsidRDefault="00CD50BF">
            <w:pPr>
              <w:pStyle w:val="NoSpacing"/>
              <w:rPr>
                <w:sz w:val="22"/>
              </w:rPr>
            </w:pPr>
            <w:r>
              <w:rPr>
                <w:sz w:val="22"/>
              </w:rPr>
              <w:t xml:space="preserve">1 – </w:t>
            </w:r>
            <w:r>
              <w:rPr>
                <w:i/>
                <w:sz w:val="22"/>
              </w:rPr>
              <w:t xml:space="preserve">Investigate </w:t>
            </w:r>
            <w:r>
              <w:rPr>
                <w:sz w:val="22"/>
              </w:rPr>
              <w:t xml:space="preserve">This includes investigation of needs and research, and a product specification 2 – </w:t>
            </w:r>
            <w:r>
              <w:rPr>
                <w:i/>
                <w:sz w:val="22"/>
              </w:rPr>
              <w:t>Design</w:t>
            </w:r>
            <w:r>
              <w:rPr>
                <w:sz w:val="22"/>
              </w:rPr>
              <w:t xml:space="preserve"> This includes producing different design ideas, review of initial ideas, development of design ideas into a chosen design, communication of design ideas and review of the chosen design 3 – </w:t>
            </w:r>
            <w:r>
              <w:rPr>
                <w:i/>
                <w:sz w:val="22"/>
              </w:rPr>
              <w:t>Make</w:t>
            </w:r>
            <w:r>
              <w:rPr>
                <w:sz w:val="22"/>
              </w:rPr>
              <w:t xml:space="preserve"> This includes manufacture, and quality and accuracy 4 – </w:t>
            </w:r>
            <w:r>
              <w:rPr>
                <w:i/>
                <w:sz w:val="22"/>
              </w:rPr>
              <w:t xml:space="preserve">Evaluate </w:t>
            </w:r>
            <w:r>
              <w:rPr>
                <w:sz w:val="22"/>
              </w:rPr>
              <w:t>This includes testing and evaluation.</w:t>
            </w:r>
          </w:p>
          <w:p w:rsidR="00CA3085" w:rsidRDefault="00CD50BF">
            <w:pPr>
              <w:pStyle w:val="NoSpacing"/>
              <w:rPr>
                <w:sz w:val="22"/>
              </w:rPr>
            </w:pPr>
            <w:r>
              <w:rPr>
                <w:sz w:val="22"/>
              </w:rPr>
              <w:t xml:space="preserve">Students will undertake a project based on a </w:t>
            </w:r>
            <w:r>
              <w:rPr>
                <w:i/>
                <w:sz w:val="22"/>
              </w:rPr>
              <w:t>contextual challenge</w:t>
            </w:r>
            <w:r>
              <w:rPr>
                <w:sz w:val="22"/>
              </w:rPr>
              <w:t xml:space="preserve"> released by the exam board a year before certification. </w:t>
            </w:r>
          </w:p>
          <w:p w:rsidR="00CA3085" w:rsidRDefault="00CD50BF">
            <w:pPr>
              <w:pStyle w:val="NoSpacing"/>
              <w:rPr>
                <w:sz w:val="22"/>
              </w:rPr>
            </w:pPr>
            <w:r>
              <w:rPr>
                <w:sz w:val="22"/>
              </w:rPr>
              <w:t xml:space="preserve">Students will produce a project, linked to their specialism, which consists of a portfolio and a prototype. </w:t>
            </w:r>
          </w:p>
        </w:tc>
      </w:tr>
      <w:tr w:rsidR="00CA3085">
        <w:tc>
          <w:tcPr>
            <w:tcW w:w="2059" w:type="dxa"/>
          </w:tcPr>
          <w:p w:rsidR="00CA3085" w:rsidRDefault="00CD50BF">
            <w:pPr>
              <w:pStyle w:val="NoSpacing"/>
              <w:rPr>
                <w:b/>
                <w:sz w:val="22"/>
              </w:rPr>
            </w:pPr>
            <w:r>
              <w:rPr>
                <w:b/>
                <w:sz w:val="22"/>
              </w:rPr>
              <w:t>Staff to Contact</w:t>
            </w:r>
          </w:p>
        </w:tc>
        <w:tc>
          <w:tcPr>
            <w:tcW w:w="7859" w:type="dxa"/>
          </w:tcPr>
          <w:p w:rsidR="00CA3085" w:rsidRDefault="00CD50BF" w:rsidP="00695437">
            <w:pPr>
              <w:pStyle w:val="NoSpacing"/>
              <w:rPr>
                <w:sz w:val="22"/>
                <w:szCs w:val="22"/>
              </w:rPr>
            </w:pPr>
            <w:r>
              <w:rPr>
                <w:sz w:val="22"/>
                <w:szCs w:val="22"/>
              </w:rPr>
              <w:t xml:space="preserve">Mrs Yates </w:t>
            </w:r>
          </w:p>
        </w:tc>
      </w:tr>
      <w:tr w:rsidR="00CA3085">
        <w:tc>
          <w:tcPr>
            <w:tcW w:w="2059" w:type="dxa"/>
          </w:tcPr>
          <w:p w:rsidR="00CA3085" w:rsidRDefault="00CA3085">
            <w:pPr>
              <w:pStyle w:val="NoSpacing"/>
              <w:rPr>
                <w:b/>
                <w:sz w:val="22"/>
                <w:szCs w:val="12"/>
              </w:rPr>
            </w:pPr>
          </w:p>
          <w:p w:rsidR="00CA3085" w:rsidRDefault="00CD50BF">
            <w:pPr>
              <w:pStyle w:val="NoSpacing"/>
              <w:rPr>
                <w:b/>
                <w:sz w:val="22"/>
                <w:szCs w:val="12"/>
              </w:rPr>
            </w:pPr>
            <w:r>
              <w:rPr>
                <w:b/>
                <w:sz w:val="22"/>
              </w:rPr>
              <w:t>Why Choose this Subject?</w:t>
            </w:r>
            <w:r>
              <w:rPr>
                <w:b/>
                <w:sz w:val="22"/>
                <w:szCs w:val="12"/>
              </w:rPr>
              <w:t xml:space="preserve"> </w:t>
            </w:r>
          </w:p>
        </w:tc>
        <w:tc>
          <w:tcPr>
            <w:tcW w:w="7859" w:type="dxa"/>
          </w:tcPr>
          <w:p w:rsidR="00CA3085" w:rsidRDefault="00CD50BF">
            <w:pPr>
              <w:autoSpaceDE w:val="0"/>
              <w:autoSpaceDN w:val="0"/>
              <w:adjustRightInd w:val="0"/>
              <w:rPr>
                <w:rFonts w:cs="HelveticaNeueLTStd-Lt"/>
                <w:sz w:val="22"/>
                <w:szCs w:val="22"/>
              </w:rPr>
            </w:pPr>
            <w:r>
              <w:rPr>
                <w:sz w:val="22"/>
                <w:szCs w:val="22"/>
              </w:rPr>
              <w:t>GCSE Design and Technology will prepare students to participate confidently and successfully in an increasingly technological world. Students will gain awareness and learn from wider influences on Design and Technology including historical, social, cultural, environmental and economic factors. Students will get the opportunity to work creatively when designing and making and apply technical and practical expertise.</w:t>
            </w:r>
          </w:p>
        </w:tc>
      </w:tr>
      <w:tr w:rsidR="00CA3085">
        <w:tc>
          <w:tcPr>
            <w:tcW w:w="2059" w:type="dxa"/>
          </w:tcPr>
          <w:p w:rsidR="00CA3085" w:rsidRDefault="00CA3085">
            <w:pPr>
              <w:pStyle w:val="NoSpacing"/>
              <w:rPr>
                <w:b/>
                <w:sz w:val="22"/>
                <w:szCs w:val="12"/>
              </w:rPr>
            </w:pPr>
          </w:p>
          <w:p w:rsidR="00CA3085" w:rsidRDefault="00CD50BF">
            <w:pPr>
              <w:pStyle w:val="NoSpacing"/>
              <w:rPr>
                <w:b/>
                <w:sz w:val="22"/>
              </w:rPr>
            </w:pPr>
            <w:r>
              <w:rPr>
                <w:b/>
                <w:sz w:val="22"/>
              </w:rPr>
              <w:t>Skills &amp; Qualities</w:t>
            </w:r>
          </w:p>
          <w:p w:rsidR="00CA3085" w:rsidRDefault="00CA3085">
            <w:pPr>
              <w:pStyle w:val="NoSpacing"/>
              <w:rPr>
                <w:b/>
                <w:sz w:val="22"/>
              </w:rPr>
            </w:pPr>
          </w:p>
          <w:p w:rsidR="00CA3085" w:rsidRDefault="00CA3085">
            <w:pPr>
              <w:pStyle w:val="NoSpacing"/>
              <w:rPr>
                <w:b/>
                <w:sz w:val="22"/>
              </w:rPr>
            </w:pPr>
          </w:p>
          <w:p w:rsidR="00CA3085" w:rsidRDefault="00CA3085">
            <w:pPr>
              <w:pStyle w:val="NoSpacing"/>
              <w:rPr>
                <w:b/>
                <w:sz w:val="22"/>
              </w:rPr>
            </w:pPr>
          </w:p>
          <w:p w:rsidR="00CA3085" w:rsidRDefault="00CA3085">
            <w:pPr>
              <w:pStyle w:val="NoSpacing"/>
              <w:rPr>
                <w:b/>
                <w:sz w:val="22"/>
              </w:rPr>
            </w:pPr>
          </w:p>
        </w:tc>
        <w:tc>
          <w:tcPr>
            <w:tcW w:w="7859" w:type="dxa"/>
          </w:tcPr>
          <w:p w:rsidR="00CA3085" w:rsidRDefault="00CD50BF">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Creativity and imagination to solve problems, generate informed concepts and a logical approach to develop  them</w:t>
            </w:r>
          </w:p>
          <w:p w:rsidR="00CA3085" w:rsidRDefault="00CD50BF">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Understand the role and impact that design and designers play in our modern world, ranging from economic factors right the way through to the effects design has on our environment</w:t>
            </w:r>
          </w:p>
          <w:p w:rsidR="00CA3085" w:rsidRDefault="00CD50BF">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Understand that design is always evolving through the emergence and development of  new/smart/modern materials and emerging technologies</w:t>
            </w:r>
          </w:p>
          <w:p w:rsidR="00CA3085" w:rsidRDefault="00CD50BF">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The ability to express and create informative sketches, develop physical 3D models and generate computer-aided designs</w:t>
            </w:r>
          </w:p>
          <w:p w:rsidR="00CA3085" w:rsidRDefault="00CD50BF">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The skill to plan and organise a design project from concept to realisation</w:t>
            </w:r>
          </w:p>
        </w:tc>
      </w:tr>
      <w:tr w:rsidR="00CA3085">
        <w:tc>
          <w:tcPr>
            <w:tcW w:w="2059" w:type="dxa"/>
          </w:tcPr>
          <w:p w:rsidR="00CA3085" w:rsidRDefault="00CD50BF">
            <w:pPr>
              <w:pStyle w:val="NoSpacing"/>
              <w:rPr>
                <w:b/>
                <w:sz w:val="22"/>
              </w:rPr>
            </w:pPr>
            <w:r>
              <w:rPr>
                <w:b/>
                <w:sz w:val="22"/>
              </w:rPr>
              <w:t>Further Education</w:t>
            </w:r>
          </w:p>
          <w:p w:rsidR="00CA3085" w:rsidRDefault="00CA3085">
            <w:pPr>
              <w:pStyle w:val="NoSpacing"/>
              <w:rPr>
                <w:b/>
                <w:sz w:val="22"/>
                <w:szCs w:val="12"/>
              </w:rPr>
            </w:pPr>
          </w:p>
        </w:tc>
        <w:tc>
          <w:tcPr>
            <w:tcW w:w="7859" w:type="dxa"/>
          </w:tcPr>
          <w:p w:rsidR="00CA3085" w:rsidRDefault="00CD50BF">
            <w:pPr>
              <w:pStyle w:val="NoSpacing"/>
              <w:rPr>
                <w:sz w:val="22"/>
                <w:szCs w:val="22"/>
              </w:rPr>
            </w:pPr>
            <w:r>
              <w:rPr>
                <w:sz w:val="22"/>
              </w:rPr>
              <w:t>Students with strong creative skills will have solid foundations, as well as a breadth of knowledge and understanding of a range of materials, to move confidently into AS and A level and become a specialist in their chosen field.</w:t>
            </w:r>
          </w:p>
        </w:tc>
      </w:tr>
      <w:tr w:rsidR="00CA3085">
        <w:tc>
          <w:tcPr>
            <w:tcW w:w="2059" w:type="dxa"/>
          </w:tcPr>
          <w:p w:rsidR="00CA3085" w:rsidRDefault="00CD50BF">
            <w:pPr>
              <w:pStyle w:val="NoSpacing"/>
              <w:rPr>
                <w:b/>
                <w:sz w:val="22"/>
                <w:szCs w:val="12"/>
              </w:rPr>
            </w:pPr>
            <w:r>
              <w:rPr>
                <w:b/>
                <w:sz w:val="22"/>
              </w:rPr>
              <w:t>Careers</w:t>
            </w:r>
          </w:p>
        </w:tc>
        <w:tc>
          <w:tcPr>
            <w:tcW w:w="7859" w:type="dxa"/>
          </w:tcPr>
          <w:p w:rsidR="00CA3085" w:rsidRDefault="00CD50BF">
            <w:pPr>
              <w:pStyle w:val="NoSpacing"/>
              <w:rPr>
                <w:sz w:val="22"/>
                <w:szCs w:val="22"/>
              </w:rPr>
            </w:pPr>
            <w:r>
              <w:rPr>
                <w:sz w:val="22"/>
                <w:szCs w:val="22"/>
              </w:rPr>
              <w:t>Architect, product designer, design engineer, graphic designer, illustrator, car designer, interior designer, theatre designer, furniture designer.</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10348" w:type="dxa"/>
        <w:tblInd w:w="-459" w:type="dxa"/>
        <w:tblLook w:val="04A0" w:firstRow="1" w:lastRow="0" w:firstColumn="1" w:lastColumn="0" w:noHBand="0" w:noVBand="1"/>
      </w:tblPr>
      <w:tblGrid>
        <w:gridCol w:w="2268"/>
        <w:gridCol w:w="8080"/>
      </w:tblGrid>
      <w:tr w:rsidR="00CA3085">
        <w:tc>
          <w:tcPr>
            <w:tcW w:w="2268"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8080" w:type="dxa"/>
          </w:tcPr>
          <w:p w:rsidR="00CA3085" w:rsidRDefault="00CA3085">
            <w:pPr>
              <w:pStyle w:val="NoSpacing"/>
              <w:rPr>
                <w:sz w:val="12"/>
                <w:szCs w:val="12"/>
              </w:rPr>
            </w:pPr>
          </w:p>
          <w:p w:rsidR="00CA3085" w:rsidRDefault="00CD50BF">
            <w:pPr>
              <w:pStyle w:val="NoSpacing"/>
              <w:rPr>
                <w:b/>
                <w:sz w:val="32"/>
                <w:szCs w:val="32"/>
              </w:rPr>
            </w:pPr>
            <w:r>
              <w:rPr>
                <w:b/>
                <w:sz w:val="32"/>
                <w:szCs w:val="32"/>
              </w:rPr>
              <w:t>Drama</w:t>
            </w:r>
          </w:p>
        </w:tc>
      </w:tr>
      <w:tr w:rsidR="00CA3085">
        <w:tc>
          <w:tcPr>
            <w:tcW w:w="2268"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8080" w:type="dxa"/>
          </w:tcPr>
          <w:p w:rsidR="00CA3085" w:rsidRDefault="00CA3085">
            <w:pPr>
              <w:pStyle w:val="NoSpacing"/>
              <w:rPr>
                <w:sz w:val="12"/>
                <w:szCs w:val="12"/>
              </w:rPr>
            </w:pPr>
          </w:p>
          <w:p w:rsidR="00CA3085" w:rsidRDefault="00CD50BF">
            <w:pPr>
              <w:pStyle w:val="NoSpacing"/>
            </w:pPr>
            <w:r>
              <w:t>Edexcel</w:t>
            </w:r>
          </w:p>
        </w:tc>
      </w:tr>
      <w:tr w:rsidR="00CA3085">
        <w:tc>
          <w:tcPr>
            <w:tcW w:w="2268"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8080" w:type="dxa"/>
          </w:tcPr>
          <w:p w:rsidR="00CA3085" w:rsidRDefault="00CA3085">
            <w:pPr>
              <w:pStyle w:val="NoSpacing"/>
              <w:rPr>
                <w:sz w:val="12"/>
                <w:szCs w:val="12"/>
              </w:rPr>
            </w:pPr>
          </w:p>
          <w:p w:rsidR="00CA3085" w:rsidRDefault="00CD50BF">
            <w:pPr>
              <w:pStyle w:val="NoSpacing"/>
            </w:pPr>
            <w:r>
              <w:t>One GCSE</w:t>
            </w:r>
          </w:p>
        </w:tc>
      </w:tr>
      <w:tr w:rsidR="00CA3085">
        <w:tc>
          <w:tcPr>
            <w:tcW w:w="2268"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8080" w:type="dxa"/>
          </w:tcPr>
          <w:p w:rsidR="00CA3085" w:rsidRDefault="00CD50BF">
            <w:pPr>
              <w:pStyle w:val="NoSpacing"/>
            </w:pPr>
            <w:r>
              <w:rPr>
                <w:b/>
              </w:rPr>
              <w:t xml:space="preserve">Component 1 –Devising Drama </w:t>
            </w:r>
            <w:r>
              <w:rPr>
                <w:rFonts w:ascii="Verdana-BoldItalic" w:hAnsi="Verdana-BoldItalic" w:cs="Verdana-BoldItalic"/>
                <w:b/>
                <w:bCs/>
                <w:i/>
                <w:iCs/>
                <w:sz w:val="22"/>
                <w:szCs w:val="18"/>
              </w:rPr>
              <w:t>40% of the qualification – 60 marks</w:t>
            </w:r>
            <w:r>
              <w:rPr>
                <w:b/>
                <w:sz w:val="32"/>
              </w:rPr>
              <w:t xml:space="preserve"> </w:t>
            </w:r>
          </w:p>
          <w:p w:rsidR="00CA3085" w:rsidRDefault="00CD50BF">
            <w:pPr>
              <w:pStyle w:val="NoSpacing"/>
            </w:pPr>
            <w:r>
              <w:t xml:space="preserve">Students will create a devised performance in groups to perform. They will then complete a portfolio covering the creating and developing process and analysis and evaluation of this process. </w:t>
            </w:r>
          </w:p>
          <w:p w:rsidR="00CA3085" w:rsidRDefault="00CD50BF">
            <w:pPr>
              <w:pStyle w:val="NoSpacing"/>
            </w:pPr>
            <w:r>
              <w:rPr>
                <w:b/>
              </w:rPr>
              <w:t xml:space="preserve">Component 2 – Performance from Texts </w:t>
            </w:r>
            <w:r>
              <w:rPr>
                <w:rFonts w:ascii="Verdana-BoldItalic" w:hAnsi="Verdana-BoldItalic" w:cs="Verdana-BoldItalic"/>
                <w:b/>
                <w:bCs/>
                <w:i/>
                <w:iCs/>
                <w:sz w:val="22"/>
                <w:szCs w:val="18"/>
              </w:rPr>
              <w:t>20% of the qualification – 48 marks</w:t>
            </w:r>
          </w:p>
          <w:p w:rsidR="00CA3085" w:rsidRDefault="00CD50BF">
            <w:pPr>
              <w:pStyle w:val="NoSpacing"/>
              <w:rPr>
                <w:b/>
              </w:rPr>
            </w:pPr>
            <w:r>
              <w:t>Students will study two key extracts from a text and perform to an audience as a drama production in front of an audience and an external examiner.</w:t>
            </w:r>
          </w:p>
          <w:p w:rsidR="00CA3085" w:rsidRDefault="00CD50BF">
            <w:pPr>
              <w:pStyle w:val="NoSpacing"/>
              <w:rPr>
                <w:b/>
                <w:sz w:val="32"/>
              </w:rPr>
            </w:pPr>
            <w:r>
              <w:rPr>
                <w:b/>
              </w:rPr>
              <w:t xml:space="preserve">Component 3 – Theatre Makers in Practice </w:t>
            </w:r>
            <w:r>
              <w:rPr>
                <w:rFonts w:ascii="Verdana-BoldItalic" w:hAnsi="Verdana-BoldItalic" w:cs="Verdana-BoldItalic"/>
                <w:b/>
                <w:bCs/>
                <w:i/>
                <w:iCs/>
                <w:sz w:val="22"/>
                <w:szCs w:val="18"/>
              </w:rPr>
              <w:t>40% of the qualification– 60 marks</w:t>
            </w:r>
          </w:p>
          <w:p w:rsidR="00CA3085" w:rsidRDefault="00CD50BF">
            <w:pPr>
              <w:pStyle w:val="NoSpacing"/>
            </w:pPr>
            <w:r>
              <w:t xml:space="preserve">Practical exploration and study of one complete performance text for the written exam. </w:t>
            </w:r>
          </w:p>
        </w:tc>
      </w:tr>
      <w:tr w:rsidR="00CA3085">
        <w:tc>
          <w:tcPr>
            <w:tcW w:w="2268" w:type="dxa"/>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p w:rsidR="00CA3085" w:rsidRDefault="00CA3085">
            <w:pPr>
              <w:pStyle w:val="NoSpacing"/>
              <w:rPr>
                <w:b/>
              </w:rPr>
            </w:pPr>
          </w:p>
        </w:tc>
        <w:tc>
          <w:tcPr>
            <w:tcW w:w="8080" w:type="dxa"/>
          </w:tcPr>
          <w:p w:rsidR="00CA3085" w:rsidRDefault="00CA3085">
            <w:pPr>
              <w:pStyle w:val="NoSpacing"/>
              <w:rPr>
                <w:sz w:val="12"/>
                <w:szCs w:val="12"/>
              </w:rPr>
            </w:pPr>
          </w:p>
          <w:p w:rsidR="00CA3085" w:rsidRDefault="00CD50BF">
            <w:pPr>
              <w:pStyle w:val="NoSpacing"/>
            </w:pPr>
            <w:r>
              <w:rPr>
                <w:b/>
              </w:rPr>
              <w:t>Component 1 –Devising Drama (40%)</w:t>
            </w:r>
          </w:p>
          <w:p w:rsidR="00CA3085" w:rsidRDefault="00CD50BF">
            <w:pPr>
              <w:pStyle w:val="NoSpacing"/>
              <w:numPr>
                <w:ilvl w:val="0"/>
                <w:numId w:val="28"/>
              </w:numPr>
            </w:pPr>
            <w:r>
              <w:t>Create and develop a devised piece from a stimulus.</w:t>
            </w:r>
          </w:p>
          <w:p w:rsidR="00CA3085" w:rsidRDefault="00CD50BF">
            <w:pPr>
              <w:pStyle w:val="NoSpacing"/>
              <w:numPr>
                <w:ilvl w:val="0"/>
                <w:numId w:val="28"/>
              </w:numPr>
            </w:pPr>
            <w:r>
              <w:t>Performance of this devised piece for this performance.</w:t>
            </w:r>
          </w:p>
          <w:p w:rsidR="00CA3085" w:rsidRDefault="00CD50BF">
            <w:pPr>
              <w:pStyle w:val="NoSpacing"/>
              <w:numPr>
                <w:ilvl w:val="0"/>
                <w:numId w:val="28"/>
              </w:numPr>
            </w:pPr>
            <w:r>
              <w:t xml:space="preserve">Analyse and evaluate the devising process and performance. </w:t>
            </w:r>
          </w:p>
          <w:p w:rsidR="00CA3085" w:rsidRDefault="00CD50BF">
            <w:pPr>
              <w:pStyle w:val="NoSpacing"/>
              <w:rPr>
                <w:b/>
              </w:rPr>
            </w:pPr>
            <w:r>
              <w:rPr>
                <w:b/>
              </w:rPr>
              <w:t>Component 2– Performance from Texts (20%)</w:t>
            </w:r>
          </w:p>
          <w:p w:rsidR="00CA3085" w:rsidRDefault="00CD50BF">
            <w:pPr>
              <w:pStyle w:val="NoSpacing"/>
              <w:numPr>
                <w:ilvl w:val="0"/>
                <w:numId w:val="28"/>
              </w:numPr>
            </w:pPr>
            <w:r>
              <w:t>Students will perform two key extracts from a performance text.</w:t>
            </w:r>
            <w:r>
              <w:rPr>
                <w:b/>
              </w:rPr>
              <w:t xml:space="preserve"> </w:t>
            </w:r>
          </w:p>
          <w:p w:rsidR="00CA3085" w:rsidRDefault="00CD50BF">
            <w:pPr>
              <w:pStyle w:val="NoSpacing"/>
              <w:rPr>
                <w:b/>
              </w:rPr>
            </w:pPr>
            <w:r>
              <w:rPr>
                <w:b/>
              </w:rPr>
              <w:t xml:space="preserve">Component 3– Theatre Makers in Practice Written Exam (40%)  </w:t>
            </w:r>
            <w:r>
              <w:t>1h30m</w:t>
            </w:r>
          </w:p>
          <w:p w:rsidR="00CA3085" w:rsidRDefault="00CD50BF">
            <w:pPr>
              <w:pStyle w:val="ListParagraph"/>
              <w:numPr>
                <w:ilvl w:val="0"/>
                <w:numId w:val="28"/>
              </w:numPr>
              <w:autoSpaceDE w:val="0"/>
              <w:autoSpaceDN w:val="0"/>
              <w:adjustRightInd w:val="0"/>
              <w:rPr>
                <w:b/>
              </w:rPr>
            </w:pPr>
            <w:r>
              <w:rPr>
                <w:b/>
              </w:rPr>
              <w:t xml:space="preserve">Section A: Bringing Texts to Life: </w:t>
            </w:r>
          </w:p>
          <w:p w:rsidR="00CA3085" w:rsidRDefault="00CD50BF">
            <w:pPr>
              <w:pStyle w:val="ListParagraph"/>
              <w:autoSpaceDE w:val="0"/>
              <w:autoSpaceDN w:val="0"/>
              <w:adjustRightInd w:val="0"/>
              <w:ind w:left="1080"/>
              <w:rPr>
                <w:rFonts w:cs="Verdana"/>
              </w:rPr>
            </w:pPr>
            <w:r>
              <w:rPr>
                <w:rFonts w:cs="Verdana"/>
              </w:rPr>
              <w:t>This section consists of one question broken into six parts (short and extended responses)</w:t>
            </w:r>
          </w:p>
          <w:p w:rsidR="00CA3085" w:rsidRDefault="00CD50BF">
            <w:pPr>
              <w:pStyle w:val="NoSpacing"/>
              <w:numPr>
                <w:ilvl w:val="0"/>
                <w:numId w:val="28"/>
              </w:numPr>
            </w:pPr>
            <w:r>
              <w:rPr>
                <w:b/>
              </w:rPr>
              <w:t>Section B: Live theatre evaluation</w:t>
            </w:r>
            <w:r>
              <w:t xml:space="preserve"> – </w:t>
            </w:r>
          </w:p>
          <w:p w:rsidR="00CA3085" w:rsidRDefault="00CD50BF">
            <w:pPr>
              <w:pStyle w:val="NoSpacing"/>
              <w:ind w:left="1080"/>
              <w:rPr>
                <w:sz w:val="12"/>
                <w:szCs w:val="12"/>
              </w:rPr>
            </w:pPr>
            <w:r>
              <w:t>This section consists of two questions requiring students to analyse and evaluate a live theatre performance they have seen.</w:t>
            </w:r>
            <w:r>
              <w:rPr>
                <w:sz w:val="12"/>
                <w:szCs w:val="12"/>
              </w:rPr>
              <w:t xml:space="preserve"> </w:t>
            </w:r>
          </w:p>
        </w:tc>
      </w:tr>
      <w:tr w:rsidR="00CA3085">
        <w:tc>
          <w:tcPr>
            <w:tcW w:w="2268"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8080" w:type="dxa"/>
            <w:vAlign w:val="center"/>
          </w:tcPr>
          <w:p w:rsidR="00CA3085" w:rsidRDefault="00CD50BF">
            <w:pPr>
              <w:pStyle w:val="NoSpacing"/>
            </w:pPr>
            <w:r>
              <w:t>Miss Swayne</w:t>
            </w:r>
          </w:p>
        </w:tc>
      </w:tr>
      <w:tr w:rsidR="00CA3085">
        <w:tc>
          <w:tcPr>
            <w:tcW w:w="2268" w:type="dxa"/>
          </w:tcPr>
          <w:p w:rsidR="00CA3085" w:rsidRDefault="00CA3085">
            <w:pPr>
              <w:pStyle w:val="NoSpacing"/>
              <w:rPr>
                <w:b/>
                <w:sz w:val="12"/>
                <w:szCs w:val="12"/>
              </w:rPr>
            </w:pPr>
          </w:p>
          <w:p w:rsidR="00CA3085" w:rsidRDefault="00CD50BF">
            <w:pPr>
              <w:pStyle w:val="NoSpacing"/>
              <w:rPr>
                <w:b/>
              </w:rPr>
            </w:pPr>
            <w:r>
              <w:rPr>
                <w:b/>
              </w:rPr>
              <w:t>Why choose this subject?</w:t>
            </w:r>
          </w:p>
        </w:tc>
        <w:tc>
          <w:tcPr>
            <w:tcW w:w="8080" w:type="dxa"/>
          </w:tcPr>
          <w:p w:rsidR="00CA3085" w:rsidRDefault="00CA3085">
            <w:pPr>
              <w:pStyle w:val="NoSpacing"/>
              <w:rPr>
                <w:sz w:val="12"/>
                <w:szCs w:val="12"/>
              </w:rPr>
            </w:pPr>
          </w:p>
          <w:p w:rsidR="00CA3085" w:rsidRDefault="00CD50BF">
            <w:pPr>
              <w:pStyle w:val="NoSpacing"/>
              <w:numPr>
                <w:ilvl w:val="0"/>
                <w:numId w:val="10"/>
              </w:numPr>
            </w:pPr>
            <w:r>
              <w:t>60% practical</w:t>
            </w:r>
          </w:p>
          <w:p w:rsidR="00CA3085" w:rsidRDefault="00CD50BF">
            <w:pPr>
              <w:pStyle w:val="NoSpacing"/>
              <w:numPr>
                <w:ilvl w:val="0"/>
                <w:numId w:val="10"/>
              </w:numPr>
            </w:pPr>
            <w:r>
              <w:t>Only 40% written</w:t>
            </w:r>
          </w:p>
          <w:p w:rsidR="00CA3085" w:rsidRDefault="00CD50BF">
            <w:pPr>
              <w:pStyle w:val="NoSpacing"/>
              <w:numPr>
                <w:ilvl w:val="0"/>
                <w:numId w:val="10"/>
              </w:numPr>
            </w:pPr>
            <w:r>
              <w:t>To learn more about the world of performance and acting</w:t>
            </w:r>
          </w:p>
          <w:p w:rsidR="00CA3085" w:rsidRDefault="00CA3085">
            <w:pPr>
              <w:pStyle w:val="NoSpacing"/>
              <w:rPr>
                <w:sz w:val="12"/>
                <w:szCs w:val="12"/>
              </w:rPr>
            </w:pPr>
          </w:p>
        </w:tc>
      </w:tr>
      <w:tr w:rsidR="00CA3085">
        <w:trPr>
          <w:trHeight w:val="1249"/>
        </w:trPr>
        <w:tc>
          <w:tcPr>
            <w:tcW w:w="2268"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tc>
        <w:tc>
          <w:tcPr>
            <w:tcW w:w="8080" w:type="dxa"/>
          </w:tcPr>
          <w:p w:rsidR="00CA3085" w:rsidRDefault="00CA3085">
            <w:pPr>
              <w:pStyle w:val="NoSpacing"/>
              <w:ind w:left="317"/>
              <w:rPr>
                <w:sz w:val="12"/>
                <w:szCs w:val="12"/>
              </w:rPr>
            </w:pPr>
          </w:p>
          <w:p w:rsidR="00CA3085" w:rsidRDefault="00CD50BF">
            <w:pPr>
              <w:pStyle w:val="NoSpacing"/>
              <w:numPr>
                <w:ilvl w:val="0"/>
                <w:numId w:val="8"/>
              </w:numPr>
              <w:ind w:left="317" w:hanging="283"/>
            </w:pPr>
            <w:r>
              <w:t xml:space="preserve">The confidence to perform in front of others is a </w:t>
            </w:r>
            <w:r>
              <w:rPr>
                <w:b/>
                <w:u w:val="single"/>
              </w:rPr>
              <w:t>must</w:t>
            </w:r>
            <w:r>
              <w:t>.</w:t>
            </w:r>
          </w:p>
          <w:p w:rsidR="00CA3085" w:rsidRDefault="00CD50BF">
            <w:pPr>
              <w:pStyle w:val="NoSpacing"/>
              <w:numPr>
                <w:ilvl w:val="0"/>
                <w:numId w:val="8"/>
              </w:numPr>
              <w:ind w:left="317" w:hanging="283"/>
            </w:pPr>
            <w:r>
              <w:t>Team work and group communication skills are developed.</w:t>
            </w:r>
          </w:p>
          <w:p w:rsidR="00CA3085" w:rsidRDefault="00CD50BF">
            <w:pPr>
              <w:pStyle w:val="NoSpacing"/>
              <w:numPr>
                <w:ilvl w:val="0"/>
                <w:numId w:val="8"/>
              </w:numPr>
              <w:ind w:left="317" w:hanging="283"/>
            </w:pPr>
            <w:r>
              <w:t>An interest in seeing a variety of shows, not just musicals, is desirable.</w:t>
            </w:r>
          </w:p>
        </w:tc>
      </w:tr>
      <w:tr w:rsidR="00CA3085">
        <w:tc>
          <w:tcPr>
            <w:tcW w:w="2268" w:type="dxa"/>
          </w:tcPr>
          <w:p w:rsidR="00CA3085" w:rsidRDefault="00CA3085">
            <w:pPr>
              <w:pStyle w:val="NoSpacing"/>
              <w:rPr>
                <w:b/>
                <w:sz w:val="12"/>
                <w:szCs w:val="12"/>
              </w:rPr>
            </w:pPr>
          </w:p>
          <w:p w:rsidR="00CA3085" w:rsidRDefault="00CD50BF">
            <w:pPr>
              <w:pStyle w:val="NoSpacing"/>
              <w:rPr>
                <w:b/>
                <w:sz w:val="12"/>
                <w:szCs w:val="12"/>
              </w:rPr>
            </w:pPr>
            <w:r>
              <w:rPr>
                <w:b/>
              </w:rPr>
              <w:t>Further Education</w:t>
            </w:r>
          </w:p>
        </w:tc>
        <w:tc>
          <w:tcPr>
            <w:tcW w:w="8080" w:type="dxa"/>
          </w:tcPr>
          <w:p w:rsidR="00CA3085" w:rsidRDefault="00CA3085">
            <w:pPr>
              <w:pStyle w:val="NoSpacing"/>
              <w:rPr>
                <w:sz w:val="12"/>
                <w:szCs w:val="12"/>
              </w:rPr>
            </w:pPr>
          </w:p>
          <w:p w:rsidR="00CA3085" w:rsidRDefault="00CD50BF">
            <w:pPr>
              <w:pStyle w:val="NoSpacing"/>
            </w:pPr>
            <w:r>
              <w:t>Students can go on to study AS/A2 Drama and Theatre Studies in our 6</w:t>
            </w:r>
            <w:r>
              <w:rPr>
                <w:vertAlign w:val="superscript"/>
              </w:rPr>
              <w:t>th</w:t>
            </w:r>
            <w:r>
              <w:t xml:space="preserve"> Form Centre.</w:t>
            </w:r>
          </w:p>
        </w:tc>
      </w:tr>
      <w:tr w:rsidR="00CA3085">
        <w:tc>
          <w:tcPr>
            <w:tcW w:w="2268"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8080" w:type="dxa"/>
          </w:tcPr>
          <w:p w:rsidR="00CA3085" w:rsidRDefault="00CA3085">
            <w:pPr>
              <w:pStyle w:val="NoSpacing"/>
              <w:rPr>
                <w:sz w:val="12"/>
                <w:szCs w:val="12"/>
              </w:rPr>
            </w:pPr>
          </w:p>
          <w:p w:rsidR="00CA3085" w:rsidRDefault="00CD50BF">
            <w:pPr>
              <w:pStyle w:val="NoSpacing"/>
            </w:pPr>
            <w:r>
              <w:t>Acting, directing, teaching, criminal drama therapy, social worker, playwright, Stage performer, script writing etc. Students may also go into the production side of theatre e.g. stage management.</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D50BF">
      <w:pPr>
        <w:pStyle w:val="NoSpacing"/>
        <w:tabs>
          <w:tab w:val="left" w:pos="3345"/>
        </w:tabs>
      </w:pPr>
      <w:r>
        <w:rPr>
          <w:b/>
          <w:noProof/>
          <w:lang w:eastAsia="en-GB"/>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2132965</wp:posOffset>
                </wp:positionV>
                <wp:extent cx="1920240" cy="11042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104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050" w:rsidRDefault="00B35050">
                            <w:pPr>
                              <w:spacing w:after="240"/>
                              <w:rPr>
                                <w:rFonts w:eastAsia="Times New Roman" w:cs="Helvetica"/>
                                <w:sz w:val="22"/>
                                <w:szCs w:val="19"/>
                                <w:lang w:eastAsia="en-GB"/>
                              </w:rPr>
                            </w:pPr>
                            <w:r>
                              <w:rPr>
                                <w:rFonts w:eastAsia="Times New Roman" w:cs="Helvetica"/>
                                <w:b/>
                                <w:bCs/>
                                <w:sz w:val="22"/>
                                <w:szCs w:val="19"/>
                                <w:lang w:eastAsia="en-GB"/>
                              </w:rPr>
                              <w:t>How it's assessed</w:t>
                            </w:r>
                          </w:p>
                          <w:p w:rsidR="00B35050" w:rsidRDefault="00B35050">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rsidR="00B35050" w:rsidRDefault="00B35050">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rsidR="00B35050" w:rsidRDefault="00B35050">
                            <w:pPr>
                              <w:numPr>
                                <w:ilvl w:val="0"/>
                                <w:numId w:val="30"/>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rsidR="00B35050" w:rsidRDefault="00B35050">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167.95pt;width:151.2pt;height:8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" fillcolor="white [3201]" stroked="f" strokeweight=".5pt">
                <v:path arrowok="t"/>
                <v:textbox>
                  <w:txbxContent>
                    <w:p w:rsidR="00B35050" w:rsidRDefault="00B35050">
                      <w:pPr>
                        <w:spacing w:after="240"/>
                        <w:rPr>
                          <w:rFonts w:eastAsia="Times New Roman" w:cs="Helvetica"/>
                          <w:sz w:val="22"/>
                          <w:szCs w:val="19"/>
                          <w:lang w:eastAsia="en-GB"/>
                        </w:rPr>
                      </w:pPr>
                      <w:r>
                        <w:rPr>
                          <w:rFonts w:eastAsia="Times New Roman" w:cs="Helvetica"/>
                          <w:b/>
                          <w:bCs/>
                          <w:sz w:val="22"/>
                          <w:szCs w:val="19"/>
                          <w:lang w:eastAsia="en-GB"/>
                        </w:rPr>
                        <w:t>How it's assessed</w:t>
                      </w:r>
                    </w:p>
                    <w:p w:rsidR="00B35050" w:rsidRDefault="00B35050">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rsidR="00B35050" w:rsidRDefault="00B35050">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rsidR="00B35050" w:rsidRDefault="00B35050">
                      <w:pPr>
                        <w:numPr>
                          <w:ilvl w:val="0"/>
                          <w:numId w:val="30"/>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rsidR="00B35050" w:rsidRDefault="00B35050">
                      <w:pPr>
                        <w:rPr>
                          <w:sz w:val="32"/>
                        </w:rPr>
                      </w:pPr>
                    </w:p>
                  </w:txbxContent>
                </v:textbox>
                <w10:wrap anchorx="margin"/>
              </v:shape>
            </w:pict>
          </mc:Fallback>
        </mc:AlternateContent>
      </w:r>
    </w:p>
    <w:tbl>
      <w:tblPr>
        <w:tblStyle w:val="TableGrid"/>
        <w:tblW w:w="10349" w:type="dxa"/>
        <w:tblInd w:w="-431" w:type="dxa"/>
        <w:tblLook w:val="04A0" w:firstRow="1" w:lastRow="0" w:firstColumn="1" w:lastColumn="0" w:noHBand="0" w:noVBand="1"/>
      </w:tblPr>
      <w:tblGrid>
        <w:gridCol w:w="2269"/>
        <w:gridCol w:w="8080"/>
      </w:tblGrid>
      <w:tr w:rsidR="00CA3085">
        <w:tc>
          <w:tcPr>
            <w:tcW w:w="2269"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8080" w:type="dxa"/>
          </w:tcPr>
          <w:p w:rsidR="00CA3085" w:rsidRDefault="00CA3085">
            <w:pPr>
              <w:pStyle w:val="NoSpacing"/>
              <w:rPr>
                <w:b/>
                <w:sz w:val="12"/>
                <w:szCs w:val="12"/>
              </w:rPr>
            </w:pPr>
          </w:p>
          <w:p w:rsidR="00CA3085" w:rsidRDefault="00CD50BF">
            <w:pPr>
              <w:pStyle w:val="NoSpacing"/>
              <w:rPr>
                <w:b/>
                <w:sz w:val="32"/>
                <w:szCs w:val="32"/>
              </w:rPr>
            </w:pPr>
            <w:r>
              <w:rPr>
                <w:b/>
                <w:sz w:val="32"/>
                <w:szCs w:val="32"/>
              </w:rPr>
              <w:t xml:space="preserve">Food Preparation and Nutrition </w:t>
            </w:r>
          </w:p>
        </w:tc>
      </w:tr>
      <w:tr w:rsidR="00CA3085">
        <w:tc>
          <w:tcPr>
            <w:tcW w:w="2269"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8080" w:type="dxa"/>
          </w:tcPr>
          <w:p w:rsidR="00CA3085" w:rsidRDefault="00CA3085">
            <w:pPr>
              <w:pStyle w:val="NoSpacing"/>
              <w:rPr>
                <w:sz w:val="22"/>
                <w:szCs w:val="12"/>
              </w:rPr>
            </w:pPr>
          </w:p>
          <w:p w:rsidR="00CA3085" w:rsidRDefault="00CD50BF">
            <w:pPr>
              <w:pStyle w:val="NoSpacing"/>
              <w:rPr>
                <w:sz w:val="22"/>
              </w:rPr>
            </w:pPr>
            <w:r>
              <w:rPr>
                <w:sz w:val="22"/>
              </w:rPr>
              <w:t xml:space="preserve">AQA </w:t>
            </w:r>
          </w:p>
        </w:tc>
      </w:tr>
      <w:tr w:rsidR="00CA3085">
        <w:tc>
          <w:tcPr>
            <w:tcW w:w="2269"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8080" w:type="dxa"/>
            <w:vAlign w:val="center"/>
          </w:tcPr>
          <w:p w:rsidR="00CA3085" w:rsidRDefault="00CD50BF">
            <w:pPr>
              <w:pStyle w:val="NoSpacing"/>
              <w:rPr>
                <w:sz w:val="22"/>
              </w:rPr>
            </w:pPr>
            <w:r>
              <w:rPr>
                <w:sz w:val="22"/>
              </w:rPr>
              <w:t>One GCSE</w:t>
            </w:r>
          </w:p>
        </w:tc>
      </w:tr>
      <w:tr w:rsidR="00CA3085">
        <w:tc>
          <w:tcPr>
            <w:tcW w:w="2269"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tc>
        <w:tc>
          <w:tcPr>
            <w:tcW w:w="8080" w:type="dxa"/>
          </w:tcPr>
          <w:p w:rsidR="00CA3085" w:rsidRDefault="00CD50BF">
            <w:pPr>
              <w:pStyle w:val="NoSpacing"/>
              <w:rPr>
                <w:sz w:val="12"/>
                <w:szCs w:val="12"/>
              </w:rPr>
            </w:pPr>
            <w:r>
              <w:rPr>
                <w:sz w:val="22"/>
                <w:lang w:val="en"/>
              </w:rPr>
              <w:t xml:space="preserve">The new GCSE will require pupils to acquire a good understanding of the scientific principles behind food and nutrition, and use a number of practical cooking techniques to prepare and cook food. The new qualification will be demanding and give students in-depth knowledge of nutrition, food choice, where food comes from, and practical cooking as well as the ability to apply this knowledge when cooking. </w:t>
            </w:r>
          </w:p>
        </w:tc>
      </w:tr>
      <w:tr w:rsidR="00CA3085">
        <w:trPr>
          <w:trHeight w:val="6779"/>
        </w:trPr>
        <w:tc>
          <w:tcPr>
            <w:tcW w:w="2269" w:type="dxa"/>
          </w:tcPr>
          <w:p w:rsidR="00CA3085" w:rsidRDefault="00CA3085">
            <w:pPr>
              <w:pStyle w:val="NoSpacing"/>
              <w:rPr>
                <w:b/>
                <w:sz w:val="22"/>
                <w:szCs w:val="12"/>
              </w:rPr>
            </w:pPr>
          </w:p>
          <w:p w:rsidR="00CA3085" w:rsidRDefault="00CD50BF">
            <w:pPr>
              <w:pStyle w:val="NoSpacing"/>
              <w:rPr>
                <w:b/>
                <w:sz w:val="22"/>
              </w:rPr>
            </w:pPr>
            <w:r>
              <w:rPr>
                <w:b/>
                <w:sz w:val="22"/>
              </w:rPr>
              <w:t>How students will be assessed</w:t>
            </w:r>
          </w:p>
          <w:p w:rsidR="00CA3085" w:rsidRDefault="00CA3085">
            <w:pPr>
              <w:pStyle w:val="NoSpacing"/>
              <w:rPr>
                <w:b/>
                <w:sz w:val="22"/>
              </w:rPr>
            </w:pPr>
          </w:p>
          <w:p w:rsidR="00CA3085" w:rsidRDefault="00CA3085">
            <w:pPr>
              <w:pStyle w:val="NoSpacing"/>
              <w:rPr>
                <w:b/>
                <w:sz w:val="22"/>
              </w:rPr>
            </w:pPr>
          </w:p>
        </w:tc>
        <w:tc>
          <w:tcPr>
            <w:tcW w:w="8080" w:type="dxa"/>
          </w:tcPr>
          <w:p w:rsidR="00CA3085" w:rsidRDefault="00CD50BF">
            <w:pPr>
              <w:pStyle w:val="NoSpacing"/>
              <w:rPr>
                <w:rFonts w:ascii="Helvetica" w:hAnsi="Helvetica" w:cs="Helvetica"/>
                <w:b/>
                <w:color w:val="4C4C4B"/>
                <w:szCs w:val="19"/>
              </w:rPr>
            </w:pPr>
            <w:r>
              <w:rPr>
                <w:b/>
              </w:rPr>
              <w:t xml:space="preserve">Paper 1: Food preparation </w:t>
            </w:r>
            <w:r>
              <w:rPr>
                <w:rFonts w:cs="Helvetica"/>
                <w:b/>
                <w:szCs w:val="19"/>
              </w:rPr>
              <w:t>and nutrition</w:t>
            </w:r>
            <w:r>
              <w:rPr>
                <w:rFonts w:ascii="Helvetica" w:hAnsi="Helvetica" w:cs="Helvetica"/>
                <w:b/>
                <w:color w:val="4C4C4B"/>
                <w:szCs w:val="19"/>
              </w:rPr>
              <w:t xml:space="preserve">: </w:t>
            </w:r>
          </w:p>
          <w:p w:rsidR="00CA3085" w:rsidRDefault="00CD50BF">
            <w:pPr>
              <w:pStyle w:val="NoSpacing"/>
              <w:rPr>
                <w:rFonts w:eastAsia="Times New Roman" w:cs="Helvetica"/>
                <w:szCs w:val="19"/>
                <w:lang w:val="en" w:eastAsia="en-GB"/>
              </w:rPr>
            </w:pPr>
            <w:r>
              <w:rPr>
                <w:rFonts w:eastAsia="Times New Roman" w:cs="Helvetica"/>
                <w:szCs w:val="19"/>
                <w:lang w:val="en" w:eastAsia="en-GB"/>
              </w:rPr>
              <w:t>Food, nutrition and health</w:t>
            </w:r>
          </w:p>
          <w:p w:rsidR="00CA3085" w:rsidRDefault="00CD50BF">
            <w:pPr>
              <w:pStyle w:val="NoSpacing"/>
              <w:rPr>
                <w:rFonts w:eastAsia="Times New Roman" w:cs="Helvetica"/>
                <w:szCs w:val="19"/>
                <w:lang w:val="en" w:eastAsia="en-GB"/>
              </w:rPr>
            </w:pPr>
            <w:r>
              <w:rPr>
                <w:rFonts w:eastAsia="Times New Roman" w:cs="Helvetica"/>
                <w:szCs w:val="19"/>
                <w:lang w:val="en" w:eastAsia="en-GB"/>
              </w:rPr>
              <w:t>Food science</w:t>
            </w:r>
          </w:p>
          <w:p w:rsidR="00CA3085" w:rsidRDefault="00CD50BF">
            <w:pPr>
              <w:pStyle w:val="NoSpacing"/>
              <w:rPr>
                <w:rFonts w:eastAsia="Times New Roman" w:cs="Helvetica"/>
                <w:szCs w:val="19"/>
                <w:lang w:val="en" w:eastAsia="en-GB"/>
              </w:rPr>
            </w:pPr>
            <w:r>
              <w:rPr>
                <w:rFonts w:eastAsia="Times New Roman" w:cs="Helvetica"/>
                <w:szCs w:val="19"/>
                <w:lang w:val="en" w:eastAsia="en-GB"/>
              </w:rPr>
              <w:t>Food safety</w:t>
            </w:r>
          </w:p>
          <w:p w:rsidR="00CA3085" w:rsidRDefault="00CD50BF">
            <w:pPr>
              <w:pStyle w:val="NoSpacing"/>
              <w:rPr>
                <w:rFonts w:eastAsia="Times New Roman" w:cs="Helvetica"/>
                <w:szCs w:val="19"/>
                <w:lang w:val="en" w:eastAsia="en-GB"/>
              </w:rPr>
            </w:pPr>
            <w:r>
              <w:rPr>
                <w:rFonts w:eastAsia="Times New Roman" w:cs="Helvetica"/>
                <w:szCs w:val="19"/>
                <w:lang w:val="en" w:eastAsia="en-GB"/>
              </w:rPr>
              <w:t>Food choice</w:t>
            </w:r>
          </w:p>
          <w:p w:rsidR="00CA3085" w:rsidRDefault="00CD50BF">
            <w:pPr>
              <w:pStyle w:val="NoSpacing"/>
              <w:rPr>
                <w:rFonts w:eastAsia="Times New Roman" w:cs="Helvetica"/>
                <w:szCs w:val="19"/>
                <w:lang w:val="en" w:eastAsia="en-GB"/>
              </w:rPr>
            </w:pPr>
            <w:r>
              <w:rPr>
                <w:rFonts w:eastAsia="Times New Roman" w:cs="Helvetica"/>
                <w:szCs w:val="19"/>
                <w:lang w:val="en" w:eastAsia="en-GB"/>
              </w:rPr>
              <w:t>Food provenance</w:t>
            </w:r>
          </w:p>
          <w:p w:rsidR="00CA3085" w:rsidRDefault="00CD50BF">
            <w:pPr>
              <w:rPr>
                <w:b/>
                <w:lang w:val="en" w:eastAsia="en-GB"/>
              </w:rPr>
            </w:pPr>
            <w:r>
              <w:rPr>
                <w:b/>
                <w:lang w:eastAsia="en-GB"/>
              </w:rPr>
              <w:t>Exam (50% of GCSE)</w:t>
            </w:r>
          </w:p>
          <w:p w:rsidR="00CA3085" w:rsidRDefault="00CD50BF">
            <w:pPr>
              <w:rPr>
                <w:lang w:val="en" w:eastAsia="en-GB"/>
              </w:rPr>
            </w:pPr>
            <w:r>
              <w:rPr>
                <w:lang w:eastAsia="en-GB"/>
              </w:rPr>
              <w:t>Multiple choice questions (20 marks)</w:t>
            </w:r>
            <w:r>
              <w:rPr>
                <w:lang w:val="en" w:eastAsia="en-GB"/>
              </w:rPr>
              <w:t>.</w:t>
            </w:r>
          </w:p>
          <w:p w:rsidR="00CA3085" w:rsidRDefault="00CD50BF">
            <w:pPr>
              <w:rPr>
                <w:lang w:val="en" w:eastAsia="en-GB"/>
              </w:rPr>
            </w:pPr>
            <w:r>
              <w:rPr>
                <w:lang w:eastAsia="en-GB"/>
              </w:rPr>
              <w:t>Five questions each with a number of sub questions (80 marks).</w:t>
            </w:r>
          </w:p>
          <w:p w:rsidR="00CA3085" w:rsidRDefault="00CA3085">
            <w:pPr>
              <w:rPr>
                <w:b/>
                <w:szCs w:val="22"/>
                <w:lang w:eastAsia="en-GB"/>
              </w:rPr>
            </w:pPr>
          </w:p>
          <w:p w:rsidR="00CA3085" w:rsidRDefault="00CD50BF">
            <w:pPr>
              <w:rPr>
                <w:b/>
                <w:szCs w:val="22"/>
                <w:lang w:eastAsia="en-GB"/>
              </w:rPr>
            </w:pPr>
            <w:r>
              <w:rPr>
                <w:b/>
                <w:szCs w:val="22"/>
                <w:lang w:eastAsia="en-GB"/>
              </w:rPr>
              <w:t xml:space="preserve">Non-exam assessment (NEA) </w:t>
            </w:r>
          </w:p>
          <w:p w:rsidR="00CA3085" w:rsidRDefault="00CD50BF">
            <w:pPr>
              <w:rPr>
                <w:rFonts w:eastAsia="Times New Roman" w:cs="Helvetica"/>
                <w:sz w:val="22"/>
                <w:szCs w:val="22"/>
                <w:lang w:eastAsia="en-GB"/>
              </w:rPr>
            </w:pPr>
            <w:r>
              <w:rPr>
                <w:rFonts w:eastAsia="Times New Roman" w:cs="Helvetica"/>
                <w:b/>
                <w:bCs/>
                <w:sz w:val="22"/>
                <w:szCs w:val="22"/>
                <w:lang w:eastAsia="en-GB"/>
              </w:rPr>
              <w:t>Task 1:</w:t>
            </w:r>
            <w:r>
              <w:rPr>
                <w:rFonts w:eastAsia="Times New Roman" w:cs="Helvetica"/>
                <w:sz w:val="22"/>
                <w:szCs w:val="22"/>
                <w:lang w:eastAsia="en-GB"/>
              </w:rPr>
              <w:t xml:space="preserve"> </w:t>
            </w:r>
            <w:r>
              <w:rPr>
                <w:rFonts w:eastAsia="Times New Roman" w:cs="Helvetica"/>
                <w:i/>
                <w:sz w:val="22"/>
                <w:szCs w:val="22"/>
                <w:lang w:eastAsia="en-GB"/>
              </w:rPr>
              <w:t>Food investigation</w:t>
            </w:r>
          </w:p>
          <w:p w:rsidR="00CA3085" w:rsidRDefault="00CD50BF">
            <w:pPr>
              <w:rPr>
                <w:rFonts w:eastAsia="Times New Roman" w:cs="Helvetica"/>
                <w:sz w:val="22"/>
                <w:szCs w:val="22"/>
                <w:lang w:eastAsia="en-GB"/>
              </w:rPr>
            </w:pPr>
            <w:r>
              <w:rPr>
                <w:rFonts w:eastAsia="Times New Roman" w:cs="Helvetica"/>
                <w:sz w:val="22"/>
                <w:szCs w:val="22"/>
                <w:lang w:eastAsia="en-GB"/>
              </w:rPr>
              <w:t>Students' understanding of the working characteristics, functional and chemical properties of ingredients.</w:t>
            </w:r>
          </w:p>
          <w:p w:rsidR="00CA3085" w:rsidRDefault="00CD50BF">
            <w:pPr>
              <w:rPr>
                <w:rFonts w:eastAsia="Times New Roman" w:cs="Helvetica"/>
                <w:b/>
                <w:bCs/>
                <w:sz w:val="22"/>
                <w:szCs w:val="22"/>
                <w:lang w:eastAsia="en-GB"/>
              </w:rPr>
            </w:pPr>
            <w:r>
              <w:rPr>
                <w:rFonts w:eastAsia="Times New Roman" w:cs="Helvetica"/>
                <w:b/>
                <w:bCs/>
                <w:sz w:val="22"/>
                <w:szCs w:val="22"/>
                <w:lang w:eastAsia="en-GB"/>
              </w:rPr>
              <w:t xml:space="preserve">Practical investigations are a compulsory element of this NEA task. </w:t>
            </w:r>
          </w:p>
          <w:p w:rsidR="00CA3085" w:rsidRDefault="00CD50BF">
            <w:pPr>
              <w:pStyle w:val="NoSpacing"/>
              <w:rPr>
                <w:rFonts w:eastAsia="Times New Roman" w:cs="Helvetica"/>
                <w:sz w:val="22"/>
                <w:szCs w:val="19"/>
                <w:lang w:eastAsia="en-GB"/>
              </w:rPr>
            </w:pPr>
            <w:r>
              <w:rPr>
                <w:rFonts w:eastAsia="Times New Roman" w:cs="Helvetica"/>
                <w:sz w:val="22"/>
                <w:szCs w:val="19"/>
                <w:lang w:eastAsia="en-GB"/>
              </w:rPr>
              <w:t>Written or electronic report (1,500–2,000 words) including photographic evidence of the practical investigation.</w:t>
            </w:r>
          </w:p>
          <w:p w:rsidR="00CA3085" w:rsidRDefault="00CA3085">
            <w:pPr>
              <w:pStyle w:val="NoSpacing"/>
              <w:rPr>
                <w:lang w:eastAsia="en-GB"/>
              </w:rPr>
            </w:pPr>
          </w:p>
          <w:p w:rsidR="00CA3085" w:rsidRDefault="00CD50BF">
            <w:pPr>
              <w:rPr>
                <w:rFonts w:eastAsia="Times New Roman" w:cs="Helvetica"/>
                <w:sz w:val="22"/>
                <w:szCs w:val="22"/>
                <w:lang w:eastAsia="en-GB"/>
              </w:rPr>
            </w:pPr>
            <w:r>
              <w:rPr>
                <w:rFonts w:eastAsia="Times New Roman" w:cs="Helvetica"/>
                <w:b/>
                <w:bCs/>
                <w:sz w:val="22"/>
                <w:szCs w:val="22"/>
                <w:lang w:eastAsia="en-GB"/>
              </w:rPr>
              <w:t>Task 2:</w:t>
            </w:r>
            <w:r>
              <w:rPr>
                <w:rFonts w:eastAsia="Times New Roman" w:cs="Helvetica"/>
                <w:sz w:val="22"/>
                <w:szCs w:val="22"/>
                <w:lang w:eastAsia="en-GB"/>
              </w:rPr>
              <w:t xml:space="preserve"> </w:t>
            </w:r>
            <w:r>
              <w:rPr>
                <w:rFonts w:eastAsia="Times New Roman" w:cs="Helvetica"/>
                <w:i/>
                <w:sz w:val="22"/>
                <w:szCs w:val="22"/>
                <w:lang w:eastAsia="en-GB"/>
              </w:rPr>
              <w:t>Food preparation assessment</w:t>
            </w:r>
          </w:p>
          <w:p w:rsidR="00CA3085" w:rsidRDefault="00CD50BF">
            <w:pPr>
              <w:rPr>
                <w:rFonts w:eastAsia="Times New Roman" w:cs="Helvetica"/>
                <w:sz w:val="22"/>
                <w:szCs w:val="22"/>
                <w:lang w:eastAsia="en-GB"/>
              </w:rPr>
            </w:pPr>
            <w:r>
              <w:rPr>
                <w:rFonts w:eastAsia="Times New Roman" w:cs="Helvetica"/>
                <w:sz w:val="22"/>
                <w:szCs w:val="22"/>
                <w:lang w:eastAsia="en-GB"/>
              </w:rPr>
              <w:t>Students' knowledge, skills and understanding in relation to the planning, preparation, cooking, presentation of food and application of nutrition related to the chosen task.</w:t>
            </w:r>
          </w:p>
          <w:p w:rsidR="00CA3085" w:rsidRDefault="00CD50BF">
            <w:pPr>
              <w:spacing w:after="240"/>
              <w:rPr>
                <w:rFonts w:eastAsia="Times New Roman" w:cs="Helvetica"/>
                <w:sz w:val="22"/>
                <w:szCs w:val="22"/>
                <w:lang w:eastAsia="en-GB"/>
              </w:rPr>
            </w:pPr>
            <w:r>
              <w:rPr>
                <w:rFonts w:eastAsia="Times New Roman" w:cs="Helvetica"/>
                <w:sz w:val="22"/>
                <w:szCs w:val="22"/>
                <w:lang w:eastAsia="en-GB"/>
              </w:rPr>
              <w:t xml:space="preserve">Students will prepare, cook and present a final menu of three dishes within a single period of no more than three hours, planning in advance how this will be achieved. </w:t>
            </w:r>
            <w:r>
              <w:rPr>
                <w:rFonts w:eastAsia="Times New Roman" w:cs="Helvetica"/>
                <w:sz w:val="22"/>
                <w:szCs w:val="19"/>
                <w:lang w:eastAsia="en-GB"/>
              </w:rPr>
              <w:t>Written or electronic portfolio including photographic evidence. Photographic evidence of the three final dishes must be included.</w:t>
            </w:r>
          </w:p>
        </w:tc>
      </w:tr>
      <w:tr w:rsidR="00CA3085">
        <w:tc>
          <w:tcPr>
            <w:tcW w:w="2269"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8080" w:type="dxa"/>
          </w:tcPr>
          <w:p w:rsidR="00CA3085" w:rsidRDefault="00CA3085">
            <w:pPr>
              <w:pStyle w:val="NoSpacing"/>
              <w:rPr>
                <w:sz w:val="12"/>
                <w:szCs w:val="12"/>
              </w:rPr>
            </w:pPr>
          </w:p>
          <w:p w:rsidR="00CA3085" w:rsidRDefault="00CD50BF">
            <w:pPr>
              <w:pStyle w:val="NoSpacing"/>
            </w:pPr>
            <w:r>
              <w:t xml:space="preserve">Mrs Yates </w:t>
            </w:r>
          </w:p>
        </w:tc>
      </w:tr>
      <w:tr w:rsidR="00CA3085">
        <w:tc>
          <w:tcPr>
            <w:tcW w:w="2269" w:type="dxa"/>
          </w:tcPr>
          <w:p w:rsidR="00CA3085" w:rsidRDefault="00CA3085">
            <w:pPr>
              <w:pStyle w:val="NoSpacing"/>
              <w:rPr>
                <w:b/>
                <w:sz w:val="12"/>
                <w:szCs w:val="12"/>
              </w:rPr>
            </w:pPr>
          </w:p>
          <w:p w:rsidR="00CA3085" w:rsidRDefault="00CD50BF">
            <w:pPr>
              <w:pStyle w:val="NoSpacing"/>
              <w:rPr>
                <w:b/>
              </w:rPr>
            </w:pPr>
            <w:r>
              <w:rPr>
                <w:b/>
              </w:rPr>
              <w:t>Why choose this subject?</w:t>
            </w:r>
          </w:p>
        </w:tc>
        <w:tc>
          <w:tcPr>
            <w:tcW w:w="8080" w:type="dxa"/>
          </w:tcPr>
          <w:p w:rsidR="00CA3085" w:rsidRDefault="00CD50BF">
            <w:pPr>
              <w:pStyle w:val="NoSpacing"/>
              <w:rPr>
                <w:sz w:val="20"/>
                <w:szCs w:val="12"/>
              </w:rPr>
            </w:pPr>
            <w:r>
              <w:rPr>
                <w:sz w:val="22"/>
                <w:lang w:val="en"/>
              </w:rPr>
              <w:t>This qualification will give young people the preparation they need to succeed in the food and hospitality industries as well as giving them vital life skills.</w:t>
            </w:r>
          </w:p>
        </w:tc>
      </w:tr>
      <w:tr w:rsidR="00CA3085">
        <w:tc>
          <w:tcPr>
            <w:tcW w:w="2269"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tc>
        <w:tc>
          <w:tcPr>
            <w:tcW w:w="8080" w:type="dxa"/>
          </w:tcPr>
          <w:p w:rsidR="00CA3085" w:rsidRDefault="00CD50BF">
            <w:pPr>
              <w:pStyle w:val="NoSpacing"/>
              <w:rPr>
                <w:sz w:val="22"/>
              </w:rPr>
            </w:pPr>
            <w:r>
              <w:rPr>
                <w:sz w:val="22"/>
              </w:rPr>
              <w:t>Enthusiasm for designing and making food items, as well as being creative and innovative is important. This is however not purely a practical course; pupils need an inquiring mind and ability to research, produce designs, trial and test out their ideas. Practical making skills will be developed and improved throughout the course.</w:t>
            </w:r>
          </w:p>
        </w:tc>
      </w:tr>
      <w:tr w:rsidR="00CA3085">
        <w:tc>
          <w:tcPr>
            <w:tcW w:w="2269"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8080" w:type="dxa"/>
          </w:tcPr>
          <w:p w:rsidR="00CA3085" w:rsidRDefault="00CD50BF">
            <w:pPr>
              <w:pStyle w:val="NoSpacing"/>
              <w:rPr>
                <w:sz w:val="22"/>
              </w:rPr>
            </w:pPr>
            <w:r>
              <w:rPr>
                <w:sz w:val="22"/>
              </w:rPr>
              <w:t>Students can go to more specialist colleges to study courses such as Catering and Restaurant management, or on completion of their sixth form studies go on to take a degree in food science, food science with business or food technology and nutrition.</w:t>
            </w:r>
          </w:p>
        </w:tc>
      </w:tr>
      <w:tr w:rsidR="00CA3085">
        <w:tc>
          <w:tcPr>
            <w:tcW w:w="2269"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8080" w:type="dxa"/>
          </w:tcPr>
          <w:p w:rsidR="00CA3085" w:rsidRDefault="00CD50BF">
            <w:pPr>
              <w:pStyle w:val="NoSpacing"/>
              <w:rPr>
                <w:sz w:val="22"/>
                <w:szCs w:val="12"/>
              </w:rPr>
            </w:pPr>
            <w:r>
              <w:rPr>
                <w:sz w:val="22"/>
              </w:rPr>
              <w:t xml:space="preserve">Food scientists and technologists, quality control specialists, food buyers, dieticians, various careers in hospitality, chefs, marketing, and Health and safety inspectors. </w:t>
            </w:r>
          </w:p>
        </w:tc>
      </w:tr>
    </w:tbl>
    <w:p w:rsidR="00CA3085" w:rsidRDefault="00CD50BF">
      <w:pPr>
        <w:pStyle w:val="NoSpacing"/>
        <w:tabs>
          <w:tab w:val="left" w:pos="3345"/>
        </w:tabs>
      </w:pPr>
      <w:r>
        <w:tab/>
      </w: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7448"/>
      </w:tblGrid>
      <w:tr w:rsidR="00CA3085">
        <w:trPr>
          <w:trHeight w:val="559"/>
        </w:trPr>
        <w:tc>
          <w:tcPr>
            <w:tcW w:w="2158"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448" w:type="dxa"/>
          </w:tcPr>
          <w:p w:rsidR="00CA3085" w:rsidRDefault="00CA3085">
            <w:pPr>
              <w:pStyle w:val="NoSpacing"/>
              <w:rPr>
                <w:b/>
                <w:sz w:val="12"/>
                <w:szCs w:val="12"/>
              </w:rPr>
            </w:pPr>
          </w:p>
          <w:p w:rsidR="00CA3085" w:rsidRDefault="00CD50BF">
            <w:pPr>
              <w:pStyle w:val="NoSpacing"/>
              <w:rPr>
                <w:b/>
                <w:sz w:val="32"/>
                <w:szCs w:val="32"/>
              </w:rPr>
            </w:pPr>
            <w:r>
              <w:rPr>
                <w:b/>
                <w:sz w:val="32"/>
                <w:szCs w:val="32"/>
              </w:rPr>
              <w:t xml:space="preserve">Geography                                   </w:t>
            </w:r>
          </w:p>
        </w:tc>
      </w:tr>
      <w:tr w:rsidR="00CA3085">
        <w:trPr>
          <w:trHeight w:val="428"/>
        </w:trPr>
        <w:tc>
          <w:tcPr>
            <w:tcW w:w="2158"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448" w:type="dxa"/>
          </w:tcPr>
          <w:p w:rsidR="00CA3085" w:rsidRDefault="00CA3085">
            <w:pPr>
              <w:pStyle w:val="NoSpacing"/>
              <w:rPr>
                <w:sz w:val="12"/>
                <w:szCs w:val="12"/>
              </w:rPr>
            </w:pPr>
          </w:p>
          <w:p w:rsidR="00CA3085" w:rsidRDefault="00CD50BF">
            <w:pPr>
              <w:pStyle w:val="NoSpacing"/>
            </w:pPr>
            <w:r>
              <w:t>Edexcel Syllabus A</w:t>
            </w:r>
          </w:p>
        </w:tc>
      </w:tr>
      <w:tr w:rsidR="00CA3085">
        <w:trPr>
          <w:trHeight w:val="545"/>
        </w:trPr>
        <w:tc>
          <w:tcPr>
            <w:tcW w:w="2158"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448" w:type="dxa"/>
          </w:tcPr>
          <w:p w:rsidR="00CA3085" w:rsidRDefault="00CA3085">
            <w:pPr>
              <w:pStyle w:val="NoSpacing"/>
              <w:rPr>
                <w:sz w:val="12"/>
                <w:szCs w:val="12"/>
              </w:rPr>
            </w:pPr>
          </w:p>
          <w:p w:rsidR="00CA3085" w:rsidRDefault="00CD50BF">
            <w:pPr>
              <w:pStyle w:val="NoSpacing"/>
            </w:pPr>
            <w:r>
              <w:t>One GCSE</w:t>
            </w:r>
          </w:p>
        </w:tc>
      </w:tr>
      <w:tr w:rsidR="00CA3085">
        <w:trPr>
          <w:trHeight w:val="3718"/>
        </w:trPr>
        <w:tc>
          <w:tcPr>
            <w:tcW w:w="2158"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448" w:type="dxa"/>
          </w:tcPr>
          <w:p w:rsidR="00CA3085" w:rsidRDefault="00CA3085">
            <w:pPr>
              <w:pStyle w:val="NoSpacing"/>
              <w:rPr>
                <w:sz w:val="12"/>
                <w:szCs w:val="12"/>
              </w:rPr>
            </w:pPr>
          </w:p>
          <w:p w:rsidR="00CA3085" w:rsidRDefault="00CD50BF">
            <w:pPr>
              <w:pStyle w:val="NoSpacing"/>
              <w:rPr>
                <w:sz w:val="22"/>
              </w:rPr>
            </w:pPr>
            <w:r>
              <w:rPr>
                <w:sz w:val="22"/>
              </w:rPr>
              <w:t xml:space="preserve">This specification takes a thematic approach, with content organised by physical and human environments. It also enables students to explore the people-environment challenges we face in the UK. </w:t>
            </w:r>
          </w:p>
          <w:p w:rsidR="00CA3085" w:rsidRDefault="00CD50BF">
            <w:pPr>
              <w:pStyle w:val="NoSpacing"/>
              <w:numPr>
                <w:ilvl w:val="0"/>
                <w:numId w:val="32"/>
              </w:numPr>
              <w:rPr>
                <w:sz w:val="22"/>
                <w:u w:val="single"/>
              </w:rPr>
            </w:pPr>
            <w:r>
              <w:rPr>
                <w:sz w:val="22"/>
                <w:u w:val="single"/>
              </w:rPr>
              <w:t xml:space="preserve">Paper 1: The Physical Environment </w:t>
            </w:r>
          </w:p>
          <w:p w:rsidR="00CA3085" w:rsidRDefault="00CD50BF">
            <w:pPr>
              <w:pStyle w:val="NoSpacing"/>
              <w:numPr>
                <w:ilvl w:val="2"/>
                <w:numId w:val="33"/>
              </w:numPr>
              <w:rPr>
                <w:sz w:val="22"/>
              </w:rPr>
            </w:pPr>
            <w:r>
              <w:rPr>
                <w:sz w:val="22"/>
              </w:rPr>
              <w:t>The changing landscape of the UK</w:t>
            </w:r>
          </w:p>
          <w:p w:rsidR="00CA3085" w:rsidRDefault="00CD50BF">
            <w:pPr>
              <w:pStyle w:val="NoSpacing"/>
              <w:numPr>
                <w:ilvl w:val="2"/>
                <w:numId w:val="33"/>
              </w:numPr>
              <w:rPr>
                <w:sz w:val="22"/>
              </w:rPr>
            </w:pPr>
            <w:r>
              <w:rPr>
                <w:sz w:val="22"/>
              </w:rPr>
              <w:t>Weather hazards and climate change</w:t>
            </w:r>
          </w:p>
          <w:p w:rsidR="00CA3085" w:rsidRDefault="00CD50BF">
            <w:pPr>
              <w:pStyle w:val="NoSpacing"/>
              <w:numPr>
                <w:ilvl w:val="2"/>
                <w:numId w:val="33"/>
              </w:numPr>
              <w:rPr>
                <w:sz w:val="22"/>
              </w:rPr>
            </w:pPr>
            <w:r>
              <w:rPr>
                <w:sz w:val="22"/>
              </w:rPr>
              <w:t xml:space="preserve">Ecosystems, biodiversity, and management </w:t>
            </w:r>
          </w:p>
          <w:p w:rsidR="00CA3085" w:rsidRDefault="00CD50BF">
            <w:pPr>
              <w:pStyle w:val="NoSpacing"/>
              <w:numPr>
                <w:ilvl w:val="0"/>
                <w:numId w:val="32"/>
              </w:numPr>
              <w:rPr>
                <w:sz w:val="22"/>
                <w:u w:val="single"/>
              </w:rPr>
            </w:pPr>
            <w:r>
              <w:rPr>
                <w:sz w:val="22"/>
                <w:u w:val="single"/>
              </w:rPr>
              <w:t xml:space="preserve">Paper 2: The Human Environment </w:t>
            </w:r>
          </w:p>
          <w:p w:rsidR="00CA3085" w:rsidRDefault="00CD50BF">
            <w:pPr>
              <w:pStyle w:val="NoSpacing"/>
              <w:numPr>
                <w:ilvl w:val="2"/>
                <w:numId w:val="34"/>
              </w:numPr>
              <w:rPr>
                <w:sz w:val="22"/>
              </w:rPr>
            </w:pPr>
            <w:r>
              <w:rPr>
                <w:sz w:val="22"/>
              </w:rPr>
              <w:t>Changing cities</w:t>
            </w:r>
          </w:p>
          <w:p w:rsidR="00CA3085" w:rsidRDefault="00CD50BF">
            <w:pPr>
              <w:pStyle w:val="NoSpacing"/>
              <w:numPr>
                <w:ilvl w:val="2"/>
                <w:numId w:val="34"/>
              </w:numPr>
              <w:rPr>
                <w:sz w:val="22"/>
              </w:rPr>
            </w:pPr>
            <w:r>
              <w:rPr>
                <w:sz w:val="22"/>
              </w:rPr>
              <w:t xml:space="preserve">Global development </w:t>
            </w:r>
          </w:p>
          <w:p w:rsidR="00CA3085" w:rsidRDefault="00CD50BF">
            <w:pPr>
              <w:pStyle w:val="NoSpacing"/>
              <w:numPr>
                <w:ilvl w:val="2"/>
                <w:numId w:val="34"/>
              </w:numPr>
              <w:rPr>
                <w:sz w:val="22"/>
              </w:rPr>
            </w:pPr>
            <w:r>
              <w:rPr>
                <w:sz w:val="22"/>
              </w:rPr>
              <w:t xml:space="preserve">Resource management </w:t>
            </w:r>
          </w:p>
          <w:p w:rsidR="00CA3085" w:rsidRDefault="00CD50BF">
            <w:pPr>
              <w:pStyle w:val="NoSpacing"/>
            </w:pPr>
            <w:r>
              <w:rPr>
                <w:sz w:val="22"/>
              </w:rPr>
              <w:t xml:space="preserve">While Paper 3 involves students investigating contemporary challenges using a range of geographical skills drawn from one or more of the key themes: resource consumption and environmental sustainability, settlement, population and economics, landscape, and climate change. </w:t>
            </w:r>
          </w:p>
        </w:tc>
      </w:tr>
      <w:tr w:rsidR="00CA3085">
        <w:trPr>
          <w:trHeight w:val="2967"/>
        </w:trPr>
        <w:tc>
          <w:tcPr>
            <w:tcW w:w="2158" w:type="dxa"/>
          </w:tcPr>
          <w:p w:rsidR="00CA3085" w:rsidRDefault="00CA3085">
            <w:pPr>
              <w:pStyle w:val="NoSpacing"/>
              <w:rPr>
                <w:b/>
                <w:sz w:val="12"/>
                <w:szCs w:val="12"/>
              </w:rPr>
            </w:pPr>
          </w:p>
          <w:p w:rsidR="00CA3085" w:rsidRDefault="00CD50BF">
            <w:pPr>
              <w:pStyle w:val="NoSpacing"/>
              <w:rPr>
                <w:b/>
              </w:rPr>
            </w:pPr>
            <w:r>
              <w:rPr>
                <w:b/>
              </w:rPr>
              <w:t>How students will be assessed</w:t>
            </w:r>
          </w:p>
        </w:tc>
        <w:tc>
          <w:tcPr>
            <w:tcW w:w="7448" w:type="dxa"/>
          </w:tcPr>
          <w:p w:rsidR="00CA3085" w:rsidRDefault="00CA3085">
            <w:pPr>
              <w:pStyle w:val="NoSpacing"/>
              <w:rPr>
                <w:sz w:val="12"/>
                <w:szCs w:val="12"/>
              </w:rPr>
            </w:pPr>
          </w:p>
          <w:p w:rsidR="00CA3085" w:rsidRDefault="00CD50BF">
            <w:pPr>
              <w:pStyle w:val="NoSpacing"/>
              <w:rPr>
                <w:b/>
              </w:rPr>
            </w:pPr>
            <w:r>
              <w:rPr>
                <w:b/>
              </w:rPr>
              <w:t>Examinations:</w:t>
            </w:r>
          </w:p>
          <w:p w:rsidR="00CA3085" w:rsidRDefault="00CD50BF">
            <w:pPr>
              <w:pStyle w:val="NoSpacing"/>
            </w:pPr>
            <w:r>
              <w:t xml:space="preserve">There are </w:t>
            </w:r>
            <w:r>
              <w:rPr>
                <w:b/>
              </w:rPr>
              <w:t>three</w:t>
            </w:r>
            <w:r>
              <w:t xml:space="preserve"> exams at the end of the course and </w:t>
            </w:r>
            <w:r>
              <w:rPr>
                <w:u w:val="single"/>
              </w:rPr>
              <w:t>no</w:t>
            </w:r>
            <w:r>
              <w:t xml:space="preserve"> coursework. </w:t>
            </w:r>
          </w:p>
          <w:p w:rsidR="00CA3085" w:rsidRDefault="00CA3085">
            <w:pPr>
              <w:pStyle w:val="NoSpacing"/>
            </w:pPr>
          </w:p>
          <w:p w:rsidR="00CA3085" w:rsidRDefault="00CD50BF">
            <w:pPr>
              <w:pStyle w:val="NoSpacing"/>
            </w:pPr>
            <w:r>
              <w:t>Paper 1 = 37.5%   Paper 2 = 37.5%  Paper 3 = 25%</w:t>
            </w:r>
          </w:p>
          <w:p w:rsidR="00CA3085" w:rsidRDefault="00CD50BF">
            <w:pPr>
              <w:pStyle w:val="NoSpacing"/>
              <w:rPr>
                <w:b/>
              </w:rPr>
            </w:pPr>
            <w:r>
              <w:t xml:space="preserve">All the exams are 1 hr 30 minutes long. </w:t>
            </w:r>
          </w:p>
          <w:p w:rsidR="00CA3085" w:rsidRDefault="00CA3085">
            <w:pPr>
              <w:pStyle w:val="NoSpacing"/>
              <w:rPr>
                <w:b/>
              </w:rPr>
            </w:pPr>
          </w:p>
          <w:p w:rsidR="00CA3085" w:rsidRDefault="00CD50BF">
            <w:pPr>
              <w:pStyle w:val="NoSpacing"/>
              <w:rPr>
                <w:b/>
              </w:rPr>
            </w:pPr>
            <w:r>
              <w:rPr>
                <w:b/>
              </w:rPr>
              <w:t xml:space="preserve">Geographical Investigation </w:t>
            </w:r>
          </w:p>
          <w:p w:rsidR="00CA3085" w:rsidRDefault="00CD50BF">
            <w:pPr>
              <w:pStyle w:val="NoSpacing"/>
            </w:pPr>
            <w:r>
              <w:t xml:space="preserve">This course includes 2 days of compulsory fieldwork.  </w:t>
            </w:r>
          </w:p>
          <w:p w:rsidR="00CA3085" w:rsidRDefault="00CD50BF">
            <w:pPr>
              <w:pStyle w:val="NoSpacing"/>
              <w:rPr>
                <w:sz w:val="12"/>
                <w:szCs w:val="12"/>
              </w:rPr>
            </w:pPr>
            <w:r>
              <w:t>The 2 days of fieldwork that students are expected to be completed are written up in class and then examined in paper 3.</w:t>
            </w:r>
          </w:p>
        </w:tc>
      </w:tr>
      <w:tr w:rsidR="00CA3085">
        <w:trPr>
          <w:trHeight w:val="304"/>
        </w:trPr>
        <w:tc>
          <w:tcPr>
            <w:tcW w:w="2158"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448" w:type="dxa"/>
          </w:tcPr>
          <w:p w:rsidR="00CA3085" w:rsidRDefault="00CA3085">
            <w:pPr>
              <w:pStyle w:val="NoSpacing"/>
              <w:rPr>
                <w:sz w:val="12"/>
                <w:szCs w:val="12"/>
              </w:rPr>
            </w:pPr>
          </w:p>
          <w:p w:rsidR="00CA3085" w:rsidRDefault="00CD50BF">
            <w:pPr>
              <w:pStyle w:val="NoSpacing"/>
            </w:pPr>
            <w:r>
              <w:t>Ms Martin, Miss Lyon</w:t>
            </w:r>
          </w:p>
        </w:tc>
      </w:tr>
      <w:tr w:rsidR="00CA3085">
        <w:trPr>
          <w:trHeight w:val="304"/>
        </w:trPr>
        <w:tc>
          <w:tcPr>
            <w:tcW w:w="2158" w:type="dxa"/>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sz w:val="12"/>
                <w:szCs w:val="12"/>
              </w:rPr>
            </w:pPr>
          </w:p>
        </w:tc>
        <w:tc>
          <w:tcPr>
            <w:tcW w:w="7448" w:type="dxa"/>
          </w:tcPr>
          <w:p w:rsidR="00CA3085" w:rsidRDefault="00CA3085">
            <w:pPr>
              <w:pStyle w:val="NoSpacing"/>
              <w:rPr>
                <w:sz w:val="12"/>
                <w:szCs w:val="12"/>
              </w:rPr>
            </w:pPr>
          </w:p>
          <w:p w:rsidR="00CA3085" w:rsidRDefault="00CD50BF">
            <w:pPr>
              <w:pStyle w:val="NoSpacing"/>
              <w:rPr>
                <w:sz w:val="12"/>
                <w:szCs w:val="12"/>
              </w:rPr>
            </w:pPr>
            <w:r>
              <w:t xml:space="preserve">Geography takes a multi-disciplinary approach that links with many other subjects and gives geographers a good understanding of the world around them. </w:t>
            </w:r>
          </w:p>
        </w:tc>
      </w:tr>
      <w:tr w:rsidR="00CA3085">
        <w:trPr>
          <w:trHeight w:val="1063"/>
        </w:trPr>
        <w:tc>
          <w:tcPr>
            <w:tcW w:w="2158"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tc>
        <w:tc>
          <w:tcPr>
            <w:tcW w:w="7448" w:type="dxa"/>
          </w:tcPr>
          <w:p w:rsidR="00CA3085" w:rsidRDefault="00CA3085">
            <w:pPr>
              <w:pStyle w:val="NoSpacing"/>
              <w:rPr>
                <w:sz w:val="12"/>
                <w:szCs w:val="12"/>
              </w:rPr>
            </w:pPr>
          </w:p>
          <w:p w:rsidR="00CA3085" w:rsidRDefault="00CD50BF">
            <w:pPr>
              <w:pStyle w:val="NoSpacing"/>
              <w:rPr>
                <w:sz w:val="12"/>
                <w:szCs w:val="12"/>
              </w:rPr>
            </w:pPr>
            <w:r>
              <w:t xml:space="preserve">Geographers develop a wide range of useful skills: problem solving, independent research, data presentation and analysis, cartographic skills, spatial awareness, mapping skills, and decision making. </w:t>
            </w:r>
          </w:p>
        </w:tc>
      </w:tr>
      <w:tr w:rsidR="00CA3085">
        <w:trPr>
          <w:trHeight w:val="1233"/>
        </w:trPr>
        <w:tc>
          <w:tcPr>
            <w:tcW w:w="2158"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448" w:type="dxa"/>
          </w:tcPr>
          <w:p w:rsidR="00CA3085" w:rsidRDefault="00CA3085">
            <w:pPr>
              <w:pStyle w:val="NoSpacing"/>
              <w:rPr>
                <w:sz w:val="12"/>
                <w:szCs w:val="12"/>
              </w:rPr>
            </w:pPr>
          </w:p>
          <w:p w:rsidR="00CA3085" w:rsidRDefault="00CD50BF">
            <w:pPr>
              <w:pStyle w:val="NoSpacing"/>
            </w:pPr>
            <w:r>
              <w:t>Geography can be taken at AS and as a full A-Level in our 6</w:t>
            </w:r>
            <w:r>
              <w:rPr>
                <w:vertAlign w:val="superscript"/>
              </w:rPr>
              <w:t>th</w:t>
            </w:r>
            <w:r>
              <w:t xml:space="preserve"> Form. It can be studied as a subject in its own right at university, or lead to other subjects like environmental sciences, ecology, or geology. </w:t>
            </w:r>
          </w:p>
          <w:p w:rsidR="00CA3085" w:rsidRDefault="00CD50BF">
            <w:pPr>
              <w:pStyle w:val="NoSpacing"/>
              <w:rPr>
                <w:sz w:val="12"/>
                <w:szCs w:val="12"/>
              </w:rPr>
            </w:pPr>
            <w:r>
              <w:t>It has links with many subjects, especially Biology.</w:t>
            </w:r>
            <w:r>
              <w:rPr>
                <w:sz w:val="12"/>
                <w:szCs w:val="12"/>
              </w:rPr>
              <w:t xml:space="preserve"> </w:t>
            </w:r>
          </w:p>
        </w:tc>
      </w:tr>
      <w:tr w:rsidR="00CA3085">
        <w:trPr>
          <w:trHeight w:val="1444"/>
        </w:trPr>
        <w:tc>
          <w:tcPr>
            <w:tcW w:w="2158"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448" w:type="dxa"/>
          </w:tcPr>
          <w:p w:rsidR="00CA3085" w:rsidRDefault="00CA3085">
            <w:pPr>
              <w:pStyle w:val="NoSpacing"/>
              <w:rPr>
                <w:sz w:val="12"/>
                <w:szCs w:val="12"/>
              </w:rPr>
            </w:pPr>
          </w:p>
          <w:p w:rsidR="00CA3085" w:rsidRDefault="00CD50BF">
            <w:pPr>
              <w:pStyle w:val="NoSpacing"/>
              <w:rPr>
                <w:sz w:val="12"/>
                <w:szCs w:val="12"/>
              </w:rPr>
            </w:pPr>
            <w:r>
              <w:t xml:space="preserve">Many careers require the skills, knowledge and understanding that Geographers develop; from education and government, to financial management, journalism, environmental agencies and project management.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0" w:type="auto"/>
        <w:tblLook w:val="04A0" w:firstRow="1" w:lastRow="0" w:firstColumn="1" w:lastColumn="0" w:noHBand="0" w:noVBand="1"/>
      </w:tblPr>
      <w:tblGrid>
        <w:gridCol w:w="2093"/>
        <w:gridCol w:w="7149"/>
      </w:tblGrid>
      <w:tr w:rsidR="00CA3085">
        <w:tc>
          <w:tcPr>
            <w:tcW w:w="2093"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149" w:type="dxa"/>
          </w:tcPr>
          <w:p w:rsidR="00CA3085" w:rsidRDefault="00CA3085">
            <w:pPr>
              <w:pStyle w:val="NoSpacing"/>
              <w:rPr>
                <w:sz w:val="12"/>
                <w:szCs w:val="12"/>
              </w:rPr>
            </w:pPr>
          </w:p>
          <w:p w:rsidR="00CA3085" w:rsidRDefault="00CD50BF">
            <w:pPr>
              <w:pStyle w:val="NoSpacing"/>
              <w:rPr>
                <w:b/>
                <w:sz w:val="32"/>
                <w:szCs w:val="32"/>
              </w:rPr>
            </w:pPr>
            <w:r>
              <w:rPr>
                <w:b/>
                <w:sz w:val="32"/>
                <w:szCs w:val="32"/>
              </w:rPr>
              <w:t xml:space="preserve">History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149" w:type="dxa"/>
          </w:tcPr>
          <w:p w:rsidR="00CA3085" w:rsidRDefault="00CA3085">
            <w:pPr>
              <w:pStyle w:val="NoSpacing"/>
              <w:rPr>
                <w:sz w:val="12"/>
                <w:szCs w:val="12"/>
              </w:rPr>
            </w:pPr>
          </w:p>
          <w:p w:rsidR="00CA3085" w:rsidRDefault="00CD50BF">
            <w:pPr>
              <w:pStyle w:val="NoSpacing"/>
            </w:pPr>
            <w:r>
              <w:t>OCR</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149" w:type="dxa"/>
          </w:tcPr>
          <w:p w:rsidR="00CA3085" w:rsidRDefault="00CA3085">
            <w:pPr>
              <w:pStyle w:val="NoSpacing"/>
              <w:rPr>
                <w:sz w:val="12"/>
                <w:szCs w:val="12"/>
              </w:rPr>
            </w:pPr>
          </w:p>
          <w:p w:rsidR="00CA3085" w:rsidRDefault="00CD50BF">
            <w:pPr>
              <w:pStyle w:val="NoSpacing"/>
            </w:pPr>
            <w:r>
              <w:t>One GCSE</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Pr>
          <w:p w:rsidR="00CA3085" w:rsidRDefault="00CA3085">
            <w:pPr>
              <w:pStyle w:val="NoSpacing"/>
              <w:rPr>
                <w:b/>
                <w:sz w:val="12"/>
                <w:szCs w:val="12"/>
              </w:rPr>
            </w:pPr>
          </w:p>
          <w:p w:rsidR="00CA3085" w:rsidRDefault="00CD50BF">
            <w:pPr>
              <w:pStyle w:val="NoSpacing"/>
              <w:rPr>
                <w:b/>
              </w:rPr>
            </w:pPr>
            <w:r>
              <w:rPr>
                <w:b/>
              </w:rPr>
              <w:t>Outline Studies</w:t>
            </w:r>
          </w:p>
          <w:p w:rsidR="00CA3085" w:rsidRDefault="00CD50BF">
            <w:pPr>
              <w:pStyle w:val="NoSpacing"/>
              <w:numPr>
                <w:ilvl w:val="0"/>
                <w:numId w:val="12"/>
              </w:numPr>
            </w:pPr>
            <w:r>
              <w:t>International relations from 1918-2001</w:t>
            </w:r>
          </w:p>
          <w:p w:rsidR="00CA3085" w:rsidRDefault="00CD50BF">
            <w:pPr>
              <w:pStyle w:val="NoSpacing"/>
              <w:numPr>
                <w:ilvl w:val="0"/>
                <w:numId w:val="12"/>
              </w:numPr>
            </w:pPr>
            <w:r>
              <w:t>The USA 1919-48</w:t>
            </w:r>
          </w:p>
          <w:p w:rsidR="00CA3085" w:rsidRDefault="00CD50BF">
            <w:pPr>
              <w:pStyle w:val="NoSpacing"/>
              <w:numPr>
                <w:ilvl w:val="0"/>
                <w:numId w:val="12"/>
              </w:numPr>
            </w:pPr>
            <w:r>
              <w:t>Migration to Britain 1000 to 2010</w:t>
            </w:r>
          </w:p>
          <w:p w:rsidR="00CA3085" w:rsidRDefault="00CD50BF">
            <w:pPr>
              <w:pStyle w:val="NoSpacing"/>
              <w:numPr>
                <w:ilvl w:val="0"/>
                <w:numId w:val="12"/>
              </w:numPr>
            </w:pPr>
            <w:r>
              <w:t>The Impact of Empire on Britain 1688-1730 with a focus on patterns of migration</w:t>
            </w:r>
          </w:p>
          <w:p w:rsidR="00CA3085" w:rsidRDefault="00CA3085">
            <w:pPr>
              <w:pStyle w:val="NoSpacing"/>
              <w:ind w:left="720"/>
              <w:rPr>
                <w:sz w:val="12"/>
                <w:szCs w:val="12"/>
              </w:rPr>
            </w:pP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p w:rsidR="00CA3085" w:rsidRDefault="00CA3085">
            <w:pPr>
              <w:pStyle w:val="NoSpacing"/>
              <w:rPr>
                <w:b/>
              </w:rPr>
            </w:pPr>
          </w:p>
        </w:tc>
        <w:tc>
          <w:tcPr>
            <w:tcW w:w="7149" w:type="dxa"/>
          </w:tcPr>
          <w:p w:rsidR="00CA3085" w:rsidRDefault="00CA3085">
            <w:pPr>
              <w:pStyle w:val="NoSpacing"/>
              <w:rPr>
                <w:sz w:val="12"/>
                <w:szCs w:val="12"/>
              </w:rPr>
            </w:pPr>
          </w:p>
          <w:p w:rsidR="00CA3085" w:rsidRDefault="00CD50BF">
            <w:pPr>
              <w:pStyle w:val="NoSpacing"/>
              <w:rPr>
                <w:b/>
              </w:rPr>
            </w:pPr>
            <w:r>
              <w:rPr>
                <w:b/>
              </w:rPr>
              <w:t>3 exams at the end of year 11</w:t>
            </w:r>
          </w:p>
          <w:p w:rsidR="00CA3085" w:rsidRDefault="00CD50BF">
            <w:pPr>
              <w:pStyle w:val="NoSpacing"/>
            </w:pPr>
            <w:r>
              <w:rPr>
                <w:b/>
              </w:rPr>
              <w:t>Paper One</w:t>
            </w:r>
            <w:r>
              <w:t xml:space="preserve"> (worth 50%) – 1 hour and 45 minutes </w:t>
            </w:r>
          </w:p>
          <w:p w:rsidR="00CA3085" w:rsidRDefault="00CD50BF">
            <w:pPr>
              <w:pStyle w:val="NoSpacing"/>
              <w:numPr>
                <w:ilvl w:val="0"/>
                <w:numId w:val="26"/>
              </w:numPr>
            </w:pPr>
            <w:r>
              <w:t xml:space="preserve">International relations from 1918-2001 </w:t>
            </w:r>
            <w:r>
              <w:rPr>
                <w:b/>
              </w:rPr>
              <w:t>AND</w:t>
            </w:r>
            <w:r>
              <w:t xml:space="preserve"> The USA 1919-48</w:t>
            </w:r>
          </w:p>
          <w:p w:rsidR="00CA3085" w:rsidRDefault="00CD50BF">
            <w:pPr>
              <w:pStyle w:val="NoSpacing"/>
            </w:pPr>
            <w:r>
              <w:rPr>
                <w:b/>
              </w:rPr>
              <w:t>Paper Two</w:t>
            </w:r>
            <w:r>
              <w:t xml:space="preserve"> (worth 25%) – 1 hour</w:t>
            </w:r>
          </w:p>
          <w:p w:rsidR="00CA3085" w:rsidRDefault="00CD50BF">
            <w:pPr>
              <w:pStyle w:val="NoSpacing"/>
              <w:numPr>
                <w:ilvl w:val="0"/>
                <w:numId w:val="26"/>
              </w:numPr>
            </w:pPr>
            <w:r>
              <w:t>Migration to Britain 1000 to 2010</w:t>
            </w:r>
          </w:p>
          <w:p w:rsidR="00CA3085" w:rsidRDefault="00CD50BF">
            <w:pPr>
              <w:pStyle w:val="NoSpacing"/>
              <w:rPr>
                <w:b/>
              </w:rPr>
            </w:pPr>
            <w:r>
              <w:rPr>
                <w:b/>
              </w:rPr>
              <w:t xml:space="preserve">Paper Three </w:t>
            </w:r>
            <w:r>
              <w:t>(worth 25%) – 1 hour and 15 minutes</w:t>
            </w:r>
          </w:p>
          <w:p w:rsidR="00CA3085" w:rsidRDefault="00CD50BF">
            <w:pPr>
              <w:pStyle w:val="NoSpacing"/>
              <w:numPr>
                <w:ilvl w:val="0"/>
                <w:numId w:val="26"/>
              </w:numPr>
            </w:pPr>
            <w:r>
              <w:t>The Impact of Empire on Britain 1688-1730 with a focus on patterns of migration</w:t>
            </w:r>
          </w:p>
          <w:p w:rsidR="00CA3085" w:rsidRDefault="00CA3085">
            <w:pPr>
              <w:pStyle w:val="NoSpacing"/>
              <w:ind w:left="720"/>
              <w:rPr>
                <w:sz w:val="12"/>
                <w:szCs w:val="12"/>
              </w:rPr>
            </w:pP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149" w:type="dxa"/>
          </w:tcPr>
          <w:p w:rsidR="00CA3085" w:rsidRDefault="00CA3085">
            <w:pPr>
              <w:pStyle w:val="NoSpacing"/>
              <w:rPr>
                <w:sz w:val="12"/>
                <w:szCs w:val="12"/>
              </w:rPr>
            </w:pPr>
          </w:p>
          <w:p w:rsidR="00CA3085" w:rsidRDefault="00695437">
            <w:pPr>
              <w:pStyle w:val="NoSpacing"/>
            </w:pPr>
            <w:r>
              <w:t>Mrs Cherry</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sz w:val="12"/>
                <w:szCs w:val="12"/>
              </w:rPr>
            </w:pPr>
          </w:p>
          <w:p w:rsidR="00CA3085" w:rsidRDefault="00CA3085">
            <w:pPr>
              <w:pStyle w:val="NoSpacing"/>
              <w:rPr>
                <w:b/>
                <w:sz w:val="12"/>
                <w:szCs w:val="12"/>
              </w:rPr>
            </w:pPr>
          </w:p>
          <w:p w:rsidR="00CA3085" w:rsidRDefault="00CA3085">
            <w:pPr>
              <w:pStyle w:val="NoSpacing"/>
              <w:rPr>
                <w:b/>
                <w:sz w:val="12"/>
                <w:szCs w:val="12"/>
              </w:rPr>
            </w:pPr>
          </w:p>
        </w:tc>
        <w:tc>
          <w:tcPr>
            <w:tcW w:w="7149" w:type="dxa"/>
          </w:tcPr>
          <w:p w:rsidR="00CA3085" w:rsidRDefault="00CA3085">
            <w:pPr>
              <w:pStyle w:val="NoSpacing"/>
              <w:rPr>
                <w:sz w:val="12"/>
                <w:szCs w:val="12"/>
              </w:rPr>
            </w:pPr>
          </w:p>
          <w:p w:rsidR="00CA3085" w:rsidRDefault="00CD50BF">
            <w:pPr>
              <w:pStyle w:val="NoSpacing"/>
              <w:numPr>
                <w:ilvl w:val="0"/>
                <w:numId w:val="13"/>
              </w:numPr>
            </w:pPr>
            <w:r>
              <w:t>History is a well-respected academic subject accepted by all universities</w:t>
            </w:r>
          </w:p>
          <w:p w:rsidR="00CA3085" w:rsidRDefault="00CD50BF">
            <w:pPr>
              <w:pStyle w:val="NoSpacing"/>
              <w:numPr>
                <w:ilvl w:val="0"/>
                <w:numId w:val="13"/>
              </w:numPr>
            </w:pPr>
            <w:r>
              <w:t>Prepares students for a wide range of careers</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Pr>
          <w:p w:rsidR="00CA3085" w:rsidRDefault="00CA3085">
            <w:pPr>
              <w:pStyle w:val="NoSpacing"/>
              <w:ind w:left="720"/>
              <w:rPr>
                <w:sz w:val="12"/>
                <w:szCs w:val="12"/>
              </w:rPr>
            </w:pPr>
          </w:p>
          <w:p w:rsidR="00CA3085" w:rsidRDefault="00CD50BF">
            <w:pPr>
              <w:pStyle w:val="NoSpacing"/>
              <w:numPr>
                <w:ilvl w:val="0"/>
                <w:numId w:val="11"/>
              </w:numPr>
            </w:pPr>
            <w:r>
              <w:t xml:space="preserve">Open to any student </w:t>
            </w:r>
          </w:p>
          <w:p w:rsidR="00CA3085" w:rsidRDefault="00CD50BF">
            <w:pPr>
              <w:pStyle w:val="NoSpacing"/>
              <w:numPr>
                <w:ilvl w:val="0"/>
                <w:numId w:val="11"/>
              </w:numPr>
            </w:pPr>
            <w:r>
              <w:t>Ability to write at length</w:t>
            </w:r>
          </w:p>
          <w:p w:rsidR="00CA3085" w:rsidRDefault="00CD50BF">
            <w:pPr>
              <w:pStyle w:val="NoSpacing"/>
              <w:numPr>
                <w:ilvl w:val="0"/>
                <w:numId w:val="11"/>
              </w:numPr>
            </w:pPr>
            <w:r>
              <w:t>Analysis of source material</w:t>
            </w:r>
          </w:p>
          <w:p w:rsidR="00CA3085" w:rsidRDefault="00CD50BF">
            <w:pPr>
              <w:pStyle w:val="NoSpacing"/>
              <w:numPr>
                <w:ilvl w:val="0"/>
                <w:numId w:val="11"/>
              </w:numPr>
            </w:pPr>
            <w:r>
              <w:t>Enquiring mind</w:t>
            </w:r>
          </w:p>
          <w:p w:rsidR="00CA3085" w:rsidRDefault="00CD50BF">
            <w:pPr>
              <w:pStyle w:val="NoSpacing"/>
              <w:numPr>
                <w:ilvl w:val="0"/>
                <w:numId w:val="11"/>
              </w:numPr>
            </w:pPr>
            <w:r>
              <w:t>Hard worker</w:t>
            </w:r>
          </w:p>
          <w:p w:rsidR="00CA3085" w:rsidRDefault="00CA3085">
            <w:pPr>
              <w:pStyle w:val="NoSpacing"/>
              <w:ind w:left="720"/>
              <w:rPr>
                <w:sz w:val="12"/>
                <w:szCs w:val="12"/>
              </w:rPr>
            </w:pP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149" w:type="dxa"/>
          </w:tcPr>
          <w:p w:rsidR="00CA3085" w:rsidRDefault="00CA3085">
            <w:pPr>
              <w:pStyle w:val="NoSpacing"/>
              <w:rPr>
                <w:sz w:val="12"/>
                <w:szCs w:val="12"/>
              </w:rPr>
            </w:pPr>
          </w:p>
          <w:p w:rsidR="00CA3085" w:rsidRDefault="00CD50BF">
            <w:pPr>
              <w:pStyle w:val="NoSpacing"/>
            </w:pPr>
            <w:r>
              <w:t>History can be taken at AS and A2 in our 6</w:t>
            </w:r>
            <w:r>
              <w:rPr>
                <w:vertAlign w:val="superscript"/>
              </w:rPr>
              <w:t>th</w:t>
            </w:r>
            <w:r>
              <w:t xml:space="preserve"> Form Centre.  History is always preferred for those who wish to go on and study law at a later date.  Also is a good subject to take alongside other Humanities subjects such as English, Economics, Sociology, Psychology and Politics.  </w:t>
            </w:r>
          </w:p>
          <w:p w:rsidR="00CA3085" w:rsidRDefault="00CA3085">
            <w:pPr>
              <w:pStyle w:val="NoSpacing"/>
              <w:rPr>
                <w:sz w:val="12"/>
                <w:szCs w:val="12"/>
              </w:rPr>
            </w:pPr>
          </w:p>
        </w:tc>
      </w:tr>
      <w:tr w:rsidR="00CA3085">
        <w:tc>
          <w:tcPr>
            <w:tcW w:w="2093"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149" w:type="dxa"/>
          </w:tcPr>
          <w:p w:rsidR="00CA3085" w:rsidRDefault="00CA3085">
            <w:pPr>
              <w:pStyle w:val="NoSpacing"/>
              <w:rPr>
                <w:sz w:val="12"/>
                <w:szCs w:val="12"/>
              </w:rPr>
            </w:pPr>
          </w:p>
          <w:p w:rsidR="00CA3085" w:rsidRDefault="00CD50BF">
            <w:pPr>
              <w:pStyle w:val="NoSpacing"/>
            </w:pPr>
            <w:r>
              <w:t>Lawyer, Journalist, Civil Service, Archaeologist, Police, Armed forces, Set/Costume Designer, Media… to name but a few…</w:t>
            </w:r>
          </w:p>
          <w:p w:rsidR="00CA3085" w:rsidRDefault="00CA3085">
            <w:pPr>
              <w:pStyle w:val="NoSpacing"/>
              <w:rPr>
                <w:sz w:val="12"/>
                <w:szCs w:val="12"/>
              </w:rPr>
            </w:pP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pPr w:leftFromText="180" w:rightFromText="180" w:vertAnchor="page" w:horzAnchor="margin" w:tblpXSpec="center" w:tblpY="1081"/>
        <w:tblW w:w="9776" w:type="dxa"/>
        <w:tblLook w:val="04A0" w:firstRow="1" w:lastRow="0" w:firstColumn="1" w:lastColumn="0" w:noHBand="0" w:noVBand="1"/>
      </w:tblPr>
      <w:tblGrid>
        <w:gridCol w:w="1838"/>
        <w:gridCol w:w="7938"/>
      </w:tblGrid>
      <w:tr w:rsidR="00CA3085">
        <w:tc>
          <w:tcPr>
            <w:tcW w:w="1838"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938" w:type="dxa"/>
          </w:tcPr>
          <w:p w:rsidR="00CA3085" w:rsidRDefault="00CA3085">
            <w:pPr>
              <w:pStyle w:val="NoSpacing"/>
              <w:rPr>
                <w:b/>
                <w:sz w:val="12"/>
                <w:szCs w:val="12"/>
              </w:rPr>
            </w:pPr>
          </w:p>
          <w:p w:rsidR="00CA3085" w:rsidRDefault="00CD50BF">
            <w:pPr>
              <w:pStyle w:val="NoSpacing"/>
              <w:rPr>
                <w:b/>
                <w:sz w:val="32"/>
                <w:szCs w:val="32"/>
              </w:rPr>
            </w:pPr>
            <w:r>
              <w:rPr>
                <w:b/>
                <w:sz w:val="32"/>
                <w:szCs w:val="32"/>
              </w:rPr>
              <w:t xml:space="preserve">Media </w:t>
            </w:r>
          </w:p>
        </w:tc>
      </w:tr>
      <w:tr w:rsidR="00CA3085">
        <w:tc>
          <w:tcPr>
            <w:tcW w:w="1838" w:type="dxa"/>
          </w:tcPr>
          <w:p w:rsidR="00CA3085" w:rsidRDefault="00CA3085">
            <w:pPr>
              <w:pStyle w:val="NoSpacing"/>
              <w:rPr>
                <w:b/>
                <w:szCs w:val="23"/>
              </w:rPr>
            </w:pPr>
          </w:p>
          <w:p w:rsidR="00CA3085" w:rsidRDefault="00CD50BF">
            <w:pPr>
              <w:pStyle w:val="NoSpacing"/>
              <w:rPr>
                <w:b/>
                <w:szCs w:val="23"/>
              </w:rPr>
            </w:pPr>
            <w:r>
              <w:rPr>
                <w:b/>
                <w:szCs w:val="23"/>
              </w:rPr>
              <w:t>Exam Board</w:t>
            </w:r>
          </w:p>
        </w:tc>
        <w:tc>
          <w:tcPr>
            <w:tcW w:w="7938" w:type="dxa"/>
          </w:tcPr>
          <w:p w:rsidR="00CA3085" w:rsidRDefault="00CA3085">
            <w:pPr>
              <w:pStyle w:val="NoSpacing"/>
              <w:rPr>
                <w:szCs w:val="23"/>
              </w:rPr>
            </w:pPr>
          </w:p>
          <w:p w:rsidR="00CA3085" w:rsidRDefault="00CD50BF">
            <w:pPr>
              <w:pStyle w:val="NoSpacing"/>
              <w:rPr>
                <w:szCs w:val="23"/>
              </w:rPr>
            </w:pPr>
            <w:r>
              <w:rPr>
                <w:szCs w:val="23"/>
              </w:rPr>
              <w:t>EDUQAS</w:t>
            </w:r>
          </w:p>
          <w:p w:rsidR="00CA3085" w:rsidRDefault="00CA3085">
            <w:pPr>
              <w:pStyle w:val="NoSpacing"/>
              <w:rPr>
                <w:szCs w:val="23"/>
              </w:rPr>
            </w:pPr>
          </w:p>
        </w:tc>
      </w:tr>
      <w:tr w:rsidR="00CA3085">
        <w:tc>
          <w:tcPr>
            <w:tcW w:w="1838" w:type="dxa"/>
            <w:vAlign w:val="center"/>
          </w:tcPr>
          <w:p w:rsidR="00CA3085" w:rsidRDefault="00CD50BF">
            <w:pPr>
              <w:pStyle w:val="NoSpacing"/>
              <w:rPr>
                <w:b/>
                <w:szCs w:val="23"/>
              </w:rPr>
            </w:pPr>
            <w:r>
              <w:rPr>
                <w:b/>
                <w:szCs w:val="23"/>
              </w:rPr>
              <w:t>Qualification</w:t>
            </w:r>
          </w:p>
        </w:tc>
        <w:tc>
          <w:tcPr>
            <w:tcW w:w="7938" w:type="dxa"/>
            <w:vAlign w:val="center"/>
          </w:tcPr>
          <w:p w:rsidR="00CA3085" w:rsidRDefault="00CD50BF">
            <w:pPr>
              <w:pStyle w:val="NoSpacing"/>
              <w:rPr>
                <w:szCs w:val="23"/>
              </w:rPr>
            </w:pPr>
            <w:r>
              <w:rPr>
                <w:szCs w:val="23"/>
              </w:rPr>
              <w:t>One GCSE</w:t>
            </w:r>
          </w:p>
        </w:tc>
      </w:tr>
      <w:tr w:rsidR="00CA3085">
        <w:tc>
          <w:tcPr>
            <w:tcW w:w="1838" w:type="dxa"/>
          </w:tcPr>
          <w:p w:rsidR="00CA3085" w:rsidRDefault="00CA3085">
            <w:pPr>
              <w:pStyle w:val="NoSpacing"/>
              <w:rPr>
                <w:b/>
                <w:szCs w:val="23"/>
              </w:rPr>
            </w:pPr>
          </w:p>
          <w:p w:rsidR="00CA3085" w:rsidRDefault="00CD50BF">
            <w:pPr>
              <w:pStyle w:val="NoSpacing"/>
              <w:rPr>
                <w:b/>
                <w:szCs w:val="23"/>
              </w:rPr>
            </w:pPr>
            <w:r>
              <w:rPr>
                <w:b/>
                <w:szCs w:val="23"/>
              </w:rPr>
              <w:t>Course description</w:t>
            </w: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p w:rsidR="00CA3085" w:rsidRDefault="00CA3085">
            <w:pPr>
              <w:pStyle w:val="NoSpacing"/>
              <w:rPr>
                <w:b/>
                <w:color w:val="7030A0"/>
                <w:szCs w:val="23"/>
              </w:rPr>
            </w:pPr>
          </w:p>
        </w:tc>
        <w:tc>
          <w:tcPr>
            <w:tcW w:w="7938" w:type="dxa"/>
          </w:tcPr>
          <w:p w:rsidR="00CA3085" w:rsidRDefault="00CA3085">
            <w:pPr>
              <w:rPr>
                <w:b/>
                <w:color w:val="7030A0"/>
                <w:szCs w:val="23"/>
              </w:rPr>
            </w:pPr>
          </w:p>
          <w:p w:rsidR="00CA3085" w:rsidRDefault="00CD50BF">
            <w:pPr>
              <w:rPr>
                <w:color w:val="7030A0"/>
                <w:szCs w:val="23"/>
              </w:rPr>
            </w:pPr>
            <w:r>
              <w:rPr>
                <w:b/>
                <w:szCs w:val="23"/>
              </w:rPr>
              <w:t>Exploring the Media:</w:t>
            </w:r>
            <w:r>
              <w:rPr>
                <w:szCs w:val="23"/>
              </w:rPr>
              <w:t xml:space="preserve"> For this exam, you will b</w:t>
            </w:r>
            <w:r>
              <w:t>e assessed on media language and representation in relation to two of the following print media forms: magazines, marketing (film posters), newspapers, or print advertisements.</w:t>
            </w:r>
          </w:p>
          <w:p w:rsidR="00CA3085" w:rsidRDefault="00CA3085">
            <w:pPr>
              <w:rPr>
                <w:color w:val="7030A0"/>
                <w:szCs w:val="23"/>
              </w:rPr>
            </w:pPr>
          </w:p>
          <w:p w:rsidR="00CA3085" w:rsidRDefault="00CD50BF">
            <w:r>
              <w:rPr>
                <w:b/>
              </w:rPr>
              <w:t>Understanding Media Forms and Products</w:t>
            </w:r>
            <w:r>
              <w:rPr>
                <w:b/>
                <w:szCs w:val="23"/>
              </w:rPr>
              <w:t>:</w:t>
            </w:r>
            <w:r>
              <w:rPr>
                <w:szCs w:val="23"/>
              </w:rPr>
              <w:t xml:space="preserve"> Students will </w:t>
            </w:r>
            <w:r>
              <w:t>explore media industry issues to show their knowledge and understanding of media language, representation, audiences and media industries in relation to television and music.</w:t>
            </w:r>
          </w:p>
          <w:p w:rsidR="00CA3085" w:rsidRDefault="00CA3085">
            <w:pPr>
              <w:rPr>
                <w:b/>
                <w:szCs w:val="23"/>
              </w:rPr>
            </w:pPr>
          </w:p>
          <w:p w:rsidR="00CA3085" w:rsidRDefault="00CD50BF">
            <w:r>
              <w:rPr>
                <w:b/>
                <w:szCs w:val="23"/>
              </w:rPr>
              <w:t xml:space="preserve">Creating Media Products: </w:t>
            </w:r>
            <w:r>
              <w:rPr>
                <w:szCs w:val="23"/>
              </w:rPr>
              <w:t>This is the non-examined assessment element of the course. Students</w:t>
            </w:r>
            <w:r>
              <w:rPr>
                <w:b/>
                <w:szCs w:val="23"/>
              </w:rPr>
              <w:t xml:space="preserve"> </w:t>
            </w:r>
            <w:r>
              <w:t>will create media products using a range of equipment and editing software.  An individual media production for an intended audience in response to a choice of briefs set by EDUQAS, applying knowledge and understanding of media language and representation.</w:t>
            </w:r>
          </w:p>
          <w:p w:rsidR="00CA3085" w:rsidRDefault="00CA3085">
            <w:pPr>
              <w:pStyle w:val="NoSpacing"/>
            </w:pPr>
          </w:p>
        </w:tc>
      </w:tr>
      <w:tr w:rsidR="00CA3085">
        <w:tc>
          <w:tcPr>
            <w:tcW w:w="1838" w:type="dxa"/>
          </w:tcPr>
          <w:p w:rsidR="00CA3085" w:rsidRDefault="00CA3085">
            <w:pPr>
              <w:pStyle w:val="NoSpacing"/>
              <w:rPr>
                <w:b/>
                <w:szCs w:val="23"/>
              </w:rPr>
            </w:pPr>
          </w:p>
          <w:p w:rsidR="00CA3085" w:rsidRDefault="00CD50BF">
            <w:pPr>
              <w:pStyle w:val="NoSpacing"/>
              <w:rPr>
                <w:b/>
                <w:szCs w:val="23"/>
              </w:rPr>
            </w:pPr>
            <w:r>
              <w:rPr>
                <w:b/>
                <w:szCs w:val="23"/>
              </w:rPr>
              <w:t>How students will be assessed</w:t>
            </w:r>
          </w:p>
          <w:p w:rsidR="00CA3085" w:rsidRDefault="00CA3085">
            <w:pPr>
              <w:pStyle w:val="NoSpacing"/>
              <w:rPr>
                <w:b/>
                <w:szCs w:val="23"/>
              </w:rPr>
            </w:pPr>
          </w:p>
        </w:tc>
        <w:tc>
          <w:tcPr>
            <w:tcW w:w="7938" w:type="dxa"/>
          </w:tcPr>
          <w:p w:rsidR="00CA3085" w:rsidRDefault="00CA3085">
            <w:pPr>
              <w:pStyle w:val="NoSpacing"/>
              <w:rPr>
                <w:b/>
                <w:szCs w:val="23"/>
              </w:rPr>
            </w:pPr>
          </w:p>
          <w:p w:rsidR="00CA3085" w:rsidRDefault="00CD50BF">
            <w:pPr>
              <w:pStyle w:val="NoSpacing"/>
              <w:rPr>
                <w:szCs w:val="23"/>
              </w:rPr>
            </w:pPr>
            <w:r>
              <w:rPr>
                <w:b/>
                <w:szCs w:val="23"/>
              </w:rPr>
              <w:t xml:space="preserve">Non-Examined Assessment </w:t>
            </w:r>
            <w:r>
              <w:rPr>
                <w:szCs w:val="23"/>
              </w:rPr>
              <w:t>– 30% of final grade</w:t>
            </w:r>
          </w:p>
          <w:p w:rsidR="00CA3085" w:rsidRDefault="00CA3085">
            <w:pPr>
              <w:pStyle w:val="NoSpacing"/>
              <w:rPr>
                <w:b/>
                <w:szCs w:val="23"/>
              </w:rPr>
            </w:pPr>
          </w:p>
          <w:p w:rsidR="00CA3085" w:rsidRDefault="00CD50BF">
            <w:pPr>
              <w:pStyle w:val="NoSpacing"/>
              <w:rPr>
                <w:b/>
                <w:szCs w:val="23"/>
              </w:rPr>
            </w:pPr>
            <w:r>
              <w:rPr>
                <w:b/>
                <w:szCs w:val="23"/>
              </w:rPr>
              <w:t xml:space="preserve">Two written exams – </w:t>
            </w:r>
            <w:r>
              <w:rPr>
                <w:szCs w:val="23"/>
              </w:rPr>
              <w:t>70% of final grade (40% and 30% respectively)</w:t>
            </w:r>
          </w:p>
        </w:tc>
      </w:tr>
      <w:tr w:rsidR="00CA3085">
        <w:trPr>
          <w:trHeight w:val="529"/>
        </w:trPr>
        <w:tc>
          <w:tcPr>
            <w:tcW w:w="1838" w:type="dxa"/>
          </w:tcPr>
          <w:p w:rsidR="00CA3085" w:rsidRDefault="00CA3085">
            <w:pPr>
              <w:pStyle w:val="NoSpacing"/>
              <w:rPr>
                <w:b/>
                <w:sz w:val="14"/>
                <w:szCs w:val="23"/>
              </w:rPr>
            </w:pPr>
          </w:p>
          <w:p w:rsidR="00CA3085" w:rsidRDefault="00CD50BF">
            <w:pPr>
              <w:pStyle w:val="NoSpacing"/>
              <w:rPr>
                <w:b/>
                <w:szCs w:val="23"/>
              </w:rPr>
            </w:pPr>
            <w:r>
              <w:rPr>
                <w:b/>
                <w:szCs w:val="23"/>
              </w:rPr>
              <w:t>Staff to contact</w:t>
            </w:r>
          </w:p>
          <w:p w:rsidR="00CA3085" w:rsidRDefault="00CA3085">
            <w:pPr>
              <w:pStyle w:val="NoSpacing"/>
              <w:rPr>
                <w:b/>
                <w:sz w:val="10"/>
                <w:szCs w:val="23"/>
              </w:rPr>
            </w:pPr>
          </w:p>
        </w:tc>
        <w:tc>
          <w:tcPr>
            <w:tcW w:w="7938" w:type="dxa"/>
          </w:tcPr>
          <w:p w:rsidR="00CA3085" w:rsidRDefault="00CA3085">
            <w:pPr>
              <w:pStyle w:val="NoSpacing"/>
              <w:rPr>
                <w:sz w:val="16"/>
                <w:szCs w:val="23"/>
              </w:rPr>
            </w:pPr>
          </w:p>
          <w:p w:rsidR="00CA3085" w:rsidRDefault="00CD50BF">
            <w:pPr>
              <w:pStyle w:val="NoSpacing"/>
              <w:rPr>
                <w:szCs w:val="23"/>
              </w:rPr>
            </w:pPr>
            <w:r>
              <w:rPr>
                <w:szCs w:val="23"/>
              </w:rPr>
              <w:t xml:space="preserve">Miss Lewis </w:t>
            </w:r>
          </w:p>
        </w:tc>
      </w:tr>
      <w:tr w:rsidR="00CA3085">
        <w:tc>
          <w:tcPr>
            <w:tcW w:w="1838" w:type="dxa"/>
          </w:tcPr>
          <w:p w:rsidR="00CA3085" w:rsidRDefault="00CA3085">
            <w:pPr>
              <w:pStyle w:val="NoSpacing"/>
              <w:rPr>
                <w:b/>
                <w:szCs w:val="23"/>
              </w:rPr>
            </w:pPr>
          </w:p>
          <w:p w:rsidR="00CA3085" w:rsidRDefault="00CD50BF">
            <w:pPr>
              <w:pStyle w:val="NoSpacing"/>
              <w:rPr>
                <w:b/>
                <w:szCs w:val="23"/>
              </w:rPr>
            </w:pPr>
            <w:r>
              <w:rPr>
                <w:b/>
                <w:szCs w:val="23"/>
              </w:rPr>
              <w:t>Why choose this subject?</w:t>
            </w:r>
          </w:p>
          <w:p w:rsidR="00CA3085" w:rsidRDefault="00CA3085">
            <w:pPr>
              <w:pStyle w:val="NoSpacing"/>
              <w:rPr>
                <w:b/>
                <w:szCs w:val="23"/>
              </w:rPr>
            </w:pPr>
          </w:p>
        </w:tc>
        <w:tc>
          <w:tcPr>
            <w:tcW w:w="7938" w:type="dxa"/>
          </w:tcPr>
          <w:p w:rsidR="00CA3085" w:rsidRDefault="00CD50BF">
            <w:pPr>
              <w:pStyle w:val="NoSpacing"/>
              <w:numPr>
                <w:ilvl w:val="0"/>
                <w:numId w:val="15"/>
              </w:numPr>
              <w:rPr>
                <w:szCs w:val="23"/>
              </w:rPr>
            </w:pPr>
            <w:r>
              <w:t xml:space="preserve">The media have real relevance and importance in our lives today, providing us with ways to communicate, with forms of cultural expression and the ability to participate in key aspects of society </w:t>
            </w:r>
          </w:p>
          <w:p w:rsidR="00CA3085" w:rsidRDefault="00CD50BF">
            <w:pPr>
              <w:pStyle w:val="NoSpacing"/>
              <w:numPr>
                <w:ilvl w:val="0"/>
                <w:numId w:val="15"/>
              </w:numPr>
              <w:rPr>
                <w:szCs w:val="23"/>
              </w:rPr>
            </w:pPr>
            <w:r>
              <w:t>The media industries employ large numbers of people worldwide and operate as commercial industries on a global scale</w:t>
            </w:r>
          </w:p>
          <w:p w:rsidR="00CA3085" w:rsidRDefault="00CD50BF">
            <w:pPr>
              <w:pStyle w:val="NoSpacing"/>
              <w:numPr>
                <w:ilvl w:val="0"/>
                <w:numId w:val="15"/>
              </w:numPr>
              <w:rPr>
                <w:szCs w:val="23"/>
              </w:rPr>
            </w:pPr>
            <w:r>
              <w:rPr>
                <w:szCs w:val="23"/>
              </w:rPr>
              <w:t>Chance to learn practical editing and production skills</w:t>
            </w:r>
          </w:p>
          <w:p w:rsidR="00CA3085" w:rsidRDefault="00CD50BF">
            <w:pPr>
              <w:pStyle w:val="NoSpacing"/>
              <w:numPr>
                <w:ilvl w:val="0"/>
                <w:numId w:val="15"/>
              </w:numPr>
              <w:rPr>
                <w:szCs w:val="23"/>
              </w:rPr>
            </w:pPr>
            <w:r>
              <w:rPr>
                <w:szCs w:val="23"/>
              </w:rPr>
              <w:t>Learn to use new technology and equipment</w:t>
            </w:r>
          </w:p>
          <w:p w:rsidR="00CA3085" w:rsidRDefault="00CD50BF">
            <w:pPr>
              <w:pStyle w:val="NoSpacing"/>
              <w:numPr>
                <w:ilvl w:val="0"/>
                <w:numId w:val="15"/>
              </w:numPr>
              <w:rPr>
                <w:szCs w:val="23"/>
              </w:rPr>
            </w:pPr>
            <w:r>
              <w:rPr>
                <w:szCs w:val="23"/>
              </w:rPr>
              <w:t>Study a contemporary and relevant set of topics</w:t>
            </w:r>
          </w:p>
          <w:p w:rsidR="00CA3085" w:rsidRDefault="00CD50BF">
            <w:pPr>
              <w:pStyle w:val="NoSpacing"/>
              <w:numPr>
                <w:ilvl w:val="0"/>
                <w:numId w:val="15"/>
              </w:numPr>
              <w:rPr>
                <w:szCs w:val="23"/>
              </w:rPr>
            </w:pPr>
            <w:r>
              <w:rPr>
                <w:szCs w:val="23"/>
              </w:rPr>
              <w:t>To develop analysis skills</w:t>
            </w:r>
          </w:p>
        </w:tc>
      </w:tr>
      <w:tr w:rsidR="00CA3085">
        <w:trPr>
          <w:trHeight w:val="289"/>
        </w:trPr>
        <w:tc>
          <w:tcPr>
            <w:tcW w:w="1838" w:type="dxa"/>
          </w:tcPr>
          <w:p w:rsidR="00CA3085" w:rsidRDefault="00CA3085">
            <w:pPr>
              <w:pStyle w:val="NoSpacing"/>
              <w:rPr>
                <w:b/>
                <w:szCs w:val="23"/>
              </w:rPr>
            </w:pPr>
          </w:p>
          <w:p w:rsidR="00CA3085" w:rsidRDefault="00CD50BF">
            <w:pPr>
              <w:pStyle w:val="NoSpacing"/>
              <w:rPr>
                <w:b/>
                <w:szCs w:val="23"/>
              </w:rPr>
            </w:pPr>
            <w:r>
              <w:rPr>
                <w:b/>
                <w:szCs w:val="23"/>
              </w:rPr>
              <w:t>Skills &amp; qualities</w:t>
            </w:r>
          </w:p>
          <w:p w:rsidR="00CA3085" w:rsidRDefault="00CA3085">
            <w:pPr>
              <w:pStyle w:val="NoSpacing"/>
              <w:rPr>
                <w:b/>
                <w:szCs w:val="23"/>
              </w:rPr>
            </w:pPr>
          </w:p>
        </w:tc>
        <w:tc>
          <w:tcPr>
            <w:tcW w:w="7938" w:type="dxa"/>
          </w:tcPr>
          <w:p w:rsidR="00CA3085" w:rsidRDefault="00CD50BF">
            <w:pPr>
              <w:pStyle w:val="NoSpacing"/>
              <w:numPr>
                <w:ilvl w:val="0"/>
                <w:numId w:val="14"/>
              </w:numPr>
              <w:rPr>
                <w:szCs w:val="23"/>
              </w:rPr>
            </w:pPr>
            <w:r>
              <w:rPr>
                <w:szCs w:val="23"/>
              </w:rPr>
              <w:t>Open to any student</w:t>
            </w:r>
          </w:p>
          <w:p w:rsidR="00CA3085" w:rsidRDefault="00CD50BF">
            <w:pPr>
              <w:pStyle w:val="NoSpacing"/>
              <w:numPr>
                <w:ilvl w:val="0"/>
                <w:numId w:val="14"/>
              </w:numPr>
              <w:rPr>
                <w:szCs w:val="23"/>
              </w:rPr>
            </w:pPr>
            <w:r>
              <w:rPr>
                <w:szCs w:val="23"/>
              </w:rPr>
              <w:t xml:space="preserve">Suited to those with practical, analytical flair </w:t>
            </w:r>
          </w:p>
          <w:p w:rsidR="00CA3085" w:rsidRDefault="00CD50BF">
            <w:pPr>
              <w:pStyle w:val="NoSpacing"/>
              <w:numPr>
                <w:ilvl w:val="0"/>
                <w:numId w:val="14"/>
              </w:numPr>
              <w:rPr>
                <w:szCs w:val="23"/>
              </w:rPr>
            </w:pPr>
            <w:r>
              <w:rPr>
                <w:szCs w:val="23"/>
              </w:rPr>
              <w:t>Requires organisation and ICT skills</w:t>
            </w:r>
          </w:p>
          <w:p w:rsidR="00CA3085" w:rsidRDefault="00CD50BF">
            <w:pPr>
              <w:pStyle w:val="NoSpacing"/>
              <w:numPr>
                <w:ilvl w:val="0"/>
                <w:numId w:val="14"/>
              </w:numPr>
              <w:rPr>
                <w:szCs w:val="23"/>
              </w:rPr>
            </w:pPr>
            <w:r>
              <w:rPr>
                <w:szCs w:val="23"/>
              </w:rPr>
              <w:t>Good team working essential</w:t>
            </w:r>
          </w:p>
          <w:p w:rsidR="00CA3085" w:rsidRDefault="00CD50BF">
            <w:pPr>
              <w:pStyle w:val="NoSpacing"/>
              <w:numPr>
                <w:ilvl w:val="0"/>
                <w:numId w:val="14"/>
              </w:numPr>
              <w:rPr>
                <w:szCs w:val="23"/>
              </w:rPr>
            </w:pPr>
            <w:r>
              <w:rPr>
                <w:szCs w:val="23"/>
              </w:rPr>
              <w:t>Excellent English skills are a necessity</w:t>
            </w:r>
          </w:p>
        </w:tc>
      </w:tr>
      <w:tr w:rsidR="00CA3085">
        <w:tc>
          <w:tcPr>
            <w:tcW w:w="1838" w:type="dxa"/>
          </w:tcPr>
          <w:p w:rsidR="00CA3085" w:rsidRDefault="00CA3085">
            <w:pPr>
              <w:pStyle w:val="NoSpacing"/>
              <w:rPr>
                <w:b/>
                <w:szCs w:val="23"/>
              </w:rPr>
            </w:pPr>
          </w:p>
          <w:p w:rsidR="00CA3085" w:rsidRDefault="00CD50BF">
            <w:pPr>
              <w:pStyle w:val="NoSpacing"/>
              <w:rPr>
                <w:b/>
                <w:szCs w:val="23"/>
              </w:rPr>
            </w:pPr>
            <w:r>
              <w:rPr>
                <w:b/>
                <w:szCs w:val="23"/>
              </w:rPr>
              <w:t>Further Education</w:t>
            </w:r>
          </w:p>
          <w:p w:rsidR="00CA3085" w:rsidRDefault="00CA3085">
            <w:pPr>
              <w:pStyle w:val="NoSpacing"/>
              <w:rPr>
                <w:b/>
                <w:szCs w:val="23"/>
              </w:rPr>
            </w:pPr>
          </w:p>
        </w:tc>
        <w:tc>
          <w:tcPr>
            <w:tcW w:w="7938" w:type="dxa"/>
          </w:tcPr>
          <w:p w:rsidR="00CA3085" w:rsidRDefault="00CD50BF">
            <w:pPr>
              <w:pStyle w:val="NoSpacing"/>
              <w:rPr>
                <w:szCs w:val="23"/>
              </w:rPr>
            </w:pPr>
            <w:r>
              <w:rPr>
                <w:szCs w:val="23"/>
              </w:rPr>
              <w:t>Media and Film A Level is offered in the 6</w:t>
            </w:r>
            <w:r>
              <w:rPr>
                <w:szCs w:val="23"/>
                <w:vertAlign w:val="superscript"/>
              </w:rPr>
              <w:t>th</w:t>
            </w:r>
            <w:r>
              <w:rPr>
                <w:szCs w:val="23"/>
              </w:rPr>
              <w:t xml:space="preserve"> Form.  At degree level students can specialise in one area of Media Studies, such as theory or production.  A good subject for those wishing to demonstrate communication skills. It goes well with English, Sociology, Psychology and ICT. </w:t>
            </w:r>
          </w:p>
        </w:tc>
      </w:tr>
      <w:tr w:rsidR="00CA3085">
        <w:trPr>
          <w:trHeight w:val="109"/>
        </w:trPr>
        <w:tc>
          <w:tcPr>
            <w:tcW w:w="1838" w:type="dxa"/>
          </w:tcPr>
          <w:p w:rsidR="00CA3085" w:rsidRDefault="00CD50BF">
            <w:pPr>
              <w:pStyle w:val="NoSpacing"/>
              <w:rPr>
                <w:b/>
                <w:szCs w:val="23"/>
              </w:rPr>
            </w:pPr>
            <w:r>
              <w:rPr>
                <w:b/>
                <w:szCs w:val="23"/>
              </w:rPr>
              <w:t>Careers</w:t>
            </w:r>
          </w:p>
        </w:tc>
        <w:tc>
          <w:tcPr>
            <w:tcW w:w="7938" w:type="dxa"/>
          </w:tcPr>
          <w:p w:rsidR="00CA3085" w:rsidRDefault="00CD50BF">
            <w:pPr>
              <w:pStyle w:val="NoSpacing"/>
              <w:rPr>
                <w:szCs w:val="23"/>
              </w:rPr>
            </w:pPr>
            <w:r>
              <w:rPr>
                <w:szCs w:val="23"/>
              </w:rPr>
              <w:t xml:space="preserve">Journalist, publisher, graphic design, film and television related careers.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W w:w="10173"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7"/>
        <w:gridCol w:w="8066"/>
      </w:tblGrid>
      <w:tr w:rsidR="00CA3085">
        <w:trPr>
          <w:trHeight w:val="533"/>
        </w:trPr>
        <w:tc>
          <w:tcPr>
            <w:tcW w:w="2107"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8066" w:type="dxa"/>
          </w:tcPr>
          <w:p w:rsidR="00CA3085" w:rsidRDefault="00CA3085">
            <w:pPr>
              <w:pStyle w:val="NoSpacing"/>
              <w:rPr>
                <w:sz w:val="12"/>
                <w:szCs w:val="12"/>
              </w:rPr>
            </w:pPr>
          </w:p>
          <w:p w:rsidR="00CA3085" w:rsidRDefault="00CD50BF">
            <w:pPr>
              <w:pStyle w:val="NoSpacing"/>
              <w:rPr>
                <w:b/>
                <w:sz w:val="32"/>
                <w:szCs w:val="32"/>
              </w:rPr>
            </w:pPr>
            <w:r>
              <w:rPr>
                <w:b/>
                <w:sz w:val="32"/>
                <w:szCs w:val="32"/>
              </w:rPr>
              <w:t>Music</w:t>
            </w:r>
          </w:p>
        </w:tc>
      </w:tr>
      <w:tr w:rsidR="00CA3085">
        <w:trPr>
          <w:trHeight w:val="519"/>
        </w:trPr>
        <w:tc>
          <w:tcPr>
            <w:tcW w:w="2107"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8066" w:type="dxa"/>
          </w:tcPr>
          <w:p w:rsidR="00CA3085" w:rsidRDefault="00CA3085">
            <w:pPr>
              <w:pStyle w:val="NoSpacing"/>
              <w:rPr>
                <w:sz w:val="12"/>
                <w:szCs w:val="12"/>
              </w:rPr>
            </w:pPr>
          </w:p>
          <w:p w:rsidR="00CA3085" w:rsidRDefault="00CD50BF">
            <w:pPr>
              <w:pStyle w:val="NoSpacing"/>
            </w:pPr>
            <w:r>
              <w:t>EDEXCEL</w:t>
            </w:r>
          </w:p>
        </w:tc>
      </w:tr>
      <w:tr w:rsidR="00CA3085">
        <w:trPr>
          <w:trHeight w:val="533"/>
        </w:trPr>
        <w:tc>
          <w:tcPr>
            <w:tcW w:w="2107"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8066" w:type="dxa"/>
          </w:tcPr>
          <w:p w:rsidR="00CA3085" w:rsidRDefault="00CA3085">
            <w:pPr>
              <w:pStyle w:val="NoSpacing"/>
              <w:rPr>
                <w:sz w:val="12"/>
                <w:szCs w:val="12"/>
              </w:rPr>
            </w:pPr>
          </w:p>
          <w:p w:rsidR="00CA3085" w:rsidRDefault="00CD50BF">
            <w:pPr>
              <w:pStyle w:val="NoSpacing"/>
            </w:pPr>
            <w:r>
              <w:t>One GCSE</w:t>
            </w:r>
          </w:p>
        </w:tc>
      </w:tr>
      <w:tr w:rsidR="00CA3085">
        <w:trPr>
          <w:trHeight w:val="1977"/>
        </w:trPr>
        <w:tc>
          <w:tcPr>
            <w:tcW w:w="2107"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8066" w:type="dxa"/>
          </w:tcPr>
          <w:p w:rsidR="00CA3085" w:rsidRDefault="00CA3085">
            <w:pPr>
              <w:pStyle w:val="NoSpacing"/>
              <w:rPr>
                <w:sz w:val="12"/>
                <w:szCs w:val="12"/>
              </w:rPr>
            </w:pPr>
          </w:p>
          <w:p w:rsidR="00CA3085" w:rsidRDefault="00CD50BF">
            <w:pPr>
              <w:pStyle w:val="NoSpacing"/>
            </w:pPr>
            <w:r>
              <w:t>GCSE Music is designed to open your horizons to a variety of styles and types of music from different centuries and countries. Eight pieces of music are set which cover music from different backgrounds and genres. A new aspect of wider listening has been added for students to appraise unfamiliar music in order to understand the wider context of music in general. This will help your understanding of the development of music from Baroque to Pop. The syllabus is based on three key areas - Performing, Composing and Listening.</w:t>
            </w:r>
          </w:p>
        </w:tc>
      </w:tr>
      <w:tr w:rsidR="00CA3085">
        <w:trPr>
          <w:trHeight w:val="4144"/>
        </w:trPr>
        <w:tc>
          <w:tcPr>
            <w:tcW w:w="2107" w:type="dxa"/>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 w:rsidR="00CA3085" w:rsidRDefault="00CA3085"/>
          <w:p w:rsidR="00CA3085" w:rsidRDefault="00CA3085"/>
          <w:p w:rsidR="00CA3085" w:rsidRDefault="00CA3085"/>
          <w:p w:rsidR="00CA3085" w:rsidRDefault="00CA3085"/>
          <w:p w:rsidR="00CA3085" w:rsidRDefault="00CA3085"/>
          <w:p w:rsidR="00CA3085" w:rsidRDefault="00CA3085"/>
          <w:p w:rsidR="00CA3085" w:rsidRDefault="00CA3085">
            <w:pPr>
              <w:pStyle w:val="NoSpacing"/>
            </w:pPr>
          </w:p>
        </w:tc>
        <w:tc>
          <w:tcPr>
            <w:tcW w:w="8066" w:type="dxa"/>
          </w:tcPr>
          <w:p w:rsidR="00CA3085" w:rsidRDefault="00CA3085">
            <w:pPr>
              <w:pStyle w:val="NoSpacing"/>
              <w:rPr>
                <w:b/>
                <w:sz w:val="12"/>
                <w:szCs w:val="12"/>
              </w:rPr>
            </w:pPr>
          </w:p>
          <w:p w:rsidR="00CA3085" w:rsidRDefault="00CD50BF">
            <w:pPr>
              <w:pStyle w:val="NoSpacing"/>
              <w:rPr>
                <w:b/>
              </w:rPr>
            </w:pPr>
            <w:r>
              <w:rPr>
                <w:b/>
              </w:rPr>
              <w:t>Performing Music [Controlled Assessment] 30%</w:t>
            </w:r>
          </w:p>
          <w:p w:rsidR="00CA3085" w:rsidRDefault="00CD50BF">
            <w:pPr>
              <w:pStyle w:val="NoSpacing"/>
              <w:numPr>
                <w:ilvl w:val="0"/>
                <w:numId w:val="16"/>
              </w:numPr>
            </w:pPr>
            <w:r>
              <w:t>One solo (voice or instrument)</w:t>
            </w:r>
          </w:p>
          <w:p w:rsidR="00CA3085" w:rsidRDefault="00CD50BF">
            <w:pPr>
              <w:pStyle w:val="NoSpacing"/>
              <w:numPr>
                <w:ilvl w:val="0"/>
                <w:numId w:val="16"/>
              </w:numPr>
            </w:pPr>
            <w:r>
              <w:t>One ensemble/in a group (voice or instrument)</w:t>
            </w:r>
          </w:p>
          <w:p w:rsidR="00CA3085" w:rsidRDefault="00CA3085">
            <w:pPr>
              <w:pStyle w:val="NoSpacing"/>
              <w:ind w:left="720"/>
            </w:pPr>
          </w:p>
          <w:p w:rsidR="00CA3085" w:rsidRDefault="00CD50BF">
            <w:pPr>
              <w:pStyle w:val="NoSpacing"/>
              <w:rPr>
                <w:b/>
              </w:rPr>
            </w:pPr>
            <w:r>
              <w:rPr>
                <w:b/>
              </w:rPr>
              <w:t>Composing Music [Controlled Assessment] 30%</w:t>
            </w:r>
          </w:p>
          <w:p w:rsidR="00CA3085" w:rsidRDefault="00CD50BF">
            <w:pPr>
              <w:pStyle w:val="NoSpacing"/>
              <w:numPr>
                <w:ilvl w:val="0"/>
                <w:numId w:val="17"/>
              </w:numPr>
            </w:pPr>
            <w:r>
              <w:t xml:space="preserve">One to a set brief. </w:t>
            </w:r>
          </w:p>
          <w:p w:rsidR="00CA3085" w:rsidRDefault="00CD50BF">
            <w:pPr>
              <w:pStyle w:val="NoSpacing"/>
              <w:numPr>
                <w:ilvl w:val="0"/>
                <w:numId w:val="17"/>
              </w:numPr>
            </w:pPr>
            <w:r>
              <w:t>One as a free composition - any style that you choose!</w:t>
            </w:r>
          </w:p>
          <w:p w:rsidR="00CA3085" w:rsidRDefault="00CA3085">
            <w:pPr>
              <w:pStyle w:val="NoSpacing"/>
            </w:pPr>
          </w:p>
          <w:p w:rsidR="00CA3085" w:rsidRDefault="00CD50BF">
            <w:pPr>
              <w:pStyle w:val="NoSpacing"/>
              <w:rPr>
                <w:b/>
              </w:rPr>
            </w:pPr>
            <w:r>
              <w:rPr>
                <w:b/>
              </w:rPr>
              <w:t>Listening and Appraising Music [Exam] 40%</w:t>
            </w:r>
          </w:p>
          <w:p w:rsidR="00CA3085" w:rsidRDefault="00CD50BF">
            <w:pPr>
              <w:pStyle w:val="NoSpacing"/>
            </w:pPr>
            <w:r>
              <w:t>Written paper lasting 1hr 45 mins</w:t>
            </w:r>
          </w:p>
          <w:p w:rsidR="00CA3085" w:rsidRDefault="00CD50BF">
            <w:pPr>
              <w:pStyle w:val="NoSpacing"/>
              <w:numPr>
                <w:ilvl w:val="0"/>
                <w:numId w:val="18"/>
              </w:numPr>
            </w:pPr>
            <w:r>
              <w:rPr>
                <w:u w:val="single"/>
              </w:rPr>
              <w:t>Section A</w:t>
            </w:r>
            <w:r>
              <w:t xml:space="preserve"> – Six compulsory questions based on extracts from 8 set works. One question on aural/rhythmic dictation and one question identifying features of an unfamiliar piece of music.</w:t>
            </w:r>
          </w:p>
          <w:p w:rsidR="00CA3085" w:rsidRDefault="00CD50BF">
            <w:pPr>
              <w:pStyle w:val="NoSpacing"/>
              <w:numPr>
                <w:ilvl w:val="0"/>
                <w:numId w:val="18"/>
              </w:numPr>
            </w:pPr>
            <w:r>
              <w:rPr>
                <w:u w:val="single"/>
              </w:rPr>
              <w:t>Section B</w:t>
            </w:r>
            <w:r>
              <w:t xml:space="preserve"> – One extended writing question on comparing 2 pieces of music-one familiar, one unfamiliar.</w:t>
            </w:r>
          </w:p>
        </w:tc>
      </w:tr>
      <w:tr w:rsidR="00CA3085">
        <w:trPr>
          <w:trHeight w:val="434"/>
        </w:trPr>
        <w:tc>
          <w:tcPr>
            <w:tcW w:w="2107"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8066" w:type="dxa"/>
          </w:tcPr>
          <w:p w:rsidR="00CA3085" w:rsidRDefault="00CA3085">
            <w:pPr>
              <w:pStyle w:val="NoSpacing"/>
            </w:pPr>
          </w:p>
          <w:p w:rsidR="00CA3085" w:rsidRDefault="00CD50BF">
            <w:pPr>
              <w:pStyle w:val="NoSpacing"/>
            </w:pPr>
            <w:r>
              <w:t>Mrs Dennis</w:t>
            </w:r>
          </w:p>
        </w:tc>
      </w:tr>
      <w:tr w:rsidR="00CA3085">
        <w:trPr>
          <w:trHeight w:val="2129"/>
        </w:trPr>
        <w:tc>
          <w:tcPr>
            <w:tcW w:w="2107" w:type="dxa"/>
            <w:tcBorders>
              <w:bottom w:val="single" w:sz="4" w:space="0" w:color="auto"/>
            </w:tcBorders>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rPr>
            </w:pPr>
          </w:p>
          <w:p w:rsidR="00CA3085" w:rsidRDefault="00CA3085">
            <w:pPr>
              <w:pStyle w:val="NoSpacing"/>
              <w:rPr>
                <w:b/>
              </w:rPr>
            </w:pPr>
          </w:p>
        </w:tc>
        <w:tc>
          <w:tcPr>
            <w:tcW w:w="8066" w:type="dxa"/>
            <w:tcBorders>
              <w:bottom w:val="single" w:sz="4" w:space="0" w:color="auto"/>
            </w:tcBorders>
          </w:tcPr>
          <w:p w:rsidR="00CA3085" w:rsidRDefault="00CA3085">
            <w:pPr>
              <w:rPr>
                <w:sz w:val="12"/>
                <w:szCs w:val="12"/>
              </w:rPr>
            </w:pPr>
          </w:p>
          <w:p w:rsidR="00CA3085" w:rsidRDefault="00CD50BF">
            <w:r>
              <w:t>Choose this subject if:</w:t>
            </w:r>
          </w:p>
          <w:p w:rsidR="00CA3085" w:rsidRDefault="00CD50BF">
            <w:pPr>
              <w:pStyle w:val="ListParagraph"/>
              <w:numPr>
                <w:ilvl w:val="0"/>
                <w:numId w:val="39"/>
              </w:numPr>
            </w:pPr>
            <w:r>
              <w:t>You enjoy playing or singing music.</w:t>
            </w:r>
          </w:p>
          <w:p w:rsidR="00CA3085" w:rsidRDefault="00CD50BF">
            <w:pPr>
              <w:pStyle w:val="ListParagraph"/>
              <w:numPr>
                <w:ilvl w:val="0"/>
                <w:numId w:val="39"/>
              </w:numPr>
            </w:pPr>
            <w:r>
              <w:t>You are creative and want to compose your own music</w:t>
            </w:r>
          </w:p>
          <w:p w:rsidR="00CA3085" w:rsidRDefault="00CD50BF">
            <w:pPr>
              <w:pStyle w:val="ListParagraph"/>
              <w:numPr>
                <w:ilvl w:val="0"/>
                <w:numId w:val="39"/>
              </w:numPr>
            </w:pPr>
            <w:r>
              <w:t>You like reflecting on music and why it has been composed</w:t>
            </w:r>
          </w:p>
          <w:p w:rsidR="00CA3085" w:rsidRDefault="00CD50BF">
            <w:pPr>
              <w:pStyle w:val="ListParagraph"/>
              <w:numPr>
                <w:ilvl w:val="0"/>
                <w:numId w:val="39"/>
              </w:numPr>
            </w:pPr>
            <w:r>
              <w:t>You wish to study the key elements of how a piece of music works</w:t>
            </w:r>
          </w:p>
          <w:p w:rsidR="00CA3085" w:rsidRDefault="00CD50BF">
            <w:pPr>
              <w:pStyle w:val="NoSpacing"/>
              <w:numPr>
                <w:ilvl w:val="0"/>
                <w:numId w:val="39"/>
              </w:numPr>
            </w:pPr>
            <w:r>
              <w:t>But most of all you have a passion and love for music!</w:t>
            </w:r>
          </w:p>
          <w:p w:rsidR="00CA3085" w:rsidRDefault="00CD50BF">
            <w:pPr>
              <w:widowControl w:val="0"/>
              <w:rPr>
                <w:sz w:val="20"/>
                <w:szCs w:val="20"/>
              </w:rPr>
            </w:pPr>
            <w:r>
              <w:t> </w:t>
            </w:r>
          </w:p>
        </w:tc>
      </w:tr>
      <w:tr w:rsidR="00CA3085">
        <w:trPr>
          <w:trHeight w:val="1253"/>
        </w:trPr>
        <w:tc>
          <w:tcPr>
            <w:tcW w:w="2107" w:type="dxa"/>
            <w:tcBorders>
              <w:top w:val="single" w:sz="4" w:space="0" w:color="auto"/>
              <w:bottom w:val="single" w:sz="4" w:space="0" w:color="auto"/>
            </w:tcBorders>
          </w:tcPr>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p w:rsidR="00CA3085" w:rsidRDefault="00CA3085">
            <w:pPr>
              <w:pStyle w:val="NoSpacing"/>
              <w:rPr>
                <w:b/>
                <w:sz w:val="20"/>
                <w:szCs w:val="12"/>
              </w:rPr>
            </w:pPr>
          </w:p>
        </w:tc>
        <w:tc>
          <w:tcPr>
            <w:tcW w:w="8066" w:type="dxa"/>
            <w:tcBorders>
              <w:top w:val="single" w:sz="4" w:space="0" w:color="auto"/>
              <w:bottom w:val="single" w:sz="4" w:space="0" w:color="auto"/>
            </w:tcBorders>
          </w:tcPr>
          <w:p w:rsidR="00CA3085" w:rsidRDefault="00CA3085">
            <w:pPr>
              <w:pStyle w:val="NoSpacing"/>
              <w:rPr>
                <w:sz w:val="12"/>
                <w:szCs w:val="12"/>
              </w:rPr>
            </w:pPr>
          </w:p>
          <w:p w:rsidR="00CA3085" w:rsidRDefault="00CD50BF">
            <w:pPr>
              <w:pStyle w:val="NoSpacing"/>
            </w:pPr>
            <w:r>
              <w:t xml:space="preserve">The ability to perform on an instrument or sing is </w:t>
            </w:r>
            <w:r>
              <w:rPr>
                <w:b/>
              </w:rPr>
              <w:t>essential</w:t>
            </w:r>
            <w:r>
              <w:t>.</w:t>
            </w:r>
          </w:p>
          <w:p w:rsidR="00CA3085" w:rsidRDefault="00CD50BF">
            <w:pPr>
              <w:pStyle w:val="NoSpacing"/>
            </w:pPr>
            <w:r>
              <w:t>Performing and composing skills will be developed throughout the course. In depth analysis of music from a variety of genres will take place, enabling you to appreciate the complexities of the subject.</w:t>
            </w:r>
          </w:p>
        </w:tc>
      </w:tr>
      <w:tr w:rsidR="00CA3085">
        <w:trPr>
          <w:trHeight w:val="1050"/>
        </w:trPr>
        <w:tc>
          <w:tcPr>
            <w:tcW w:w="2107"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8066" w:type="dxa"/>
          </w:tcPr>
          <w:p w:rsidR="00CA3085" w:rsidRDefault="00CA3085">
            <w:pPr>
              <w:pStyle w:val="NoSpacing"/>
              <w:rPr>
                <w:sz w:val="12"/>
                <w:szCs w:val="12"/>
              </w:rPr>
            </w:pPr>
          </w:p>
          <w:p w:rsidR="00CA3085" w:rsidRDefault="00CD50BF">
            <w:pPr>
              <w:pStyle w:val="NoSpacing"/>
            </w:pPr>
            <w:r>
              <w:t>GCSE Music is a good preparation for further study and a solid foundation for AS/A Level or you may feel like combining it with Dance and /or Drama in a Performing Arts Course in the 6</w:t>
            </w:r>
            <w:r>
              <w:rPr>
                <w:vertAlign w:val="superscript"/>
              </w:rPr>
              <w:t>th</w:t>
            </w:r>
            <w:r>
              <w:t xml:space="preserve"> Form.</w:t>
            </w:r>
          </w:p>
          <w:p w:rsidR="00CA3085" w:rsidRDefault="00CA3085">
            <w:pPr>
              <w:pStyle w:val="NoSpacing"/>
              <w:rPr>
                <w:sz w:val="12"/>
                <w:szCs w:val="12"/>
              </w:rPr>
            </w:pPr>
          </w:p>
        </w:tc>
      </w:tr>
      <w:tr w:rsidR="00CA3085">
        <w:trPr>
          <w:trHeight w:val="910"/>
        </w:trPr>
        <w:tc>
          <w:tcPr>
            <w:tcW w:w="2107"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8066" w:type="dxa"/>
          </w:tcPr>
          <w:p w:rsidR="00CA3085" w:rsidRDefault="00CA3085">
            <w:pPr>
              <w:pStyle w:val="NoSpacing"/>
              <w:rPr>
                <w:sz w:val="12"/>
                <w:szCs w:val="12"/>
              </w:rPr>
            </w:pPr>
          </w:p>
          <w:p w:rsidR="00CA3085" w:rsidRDefault="00CD50BF">
            <w:pPr>
              <w:pStyle w:val="NoSpacing"/>
              <w:rPr>
                <w:sz w:val="12"/>
                <w:szCs w:val="12"/>
              </w:rPr>
            </w:pPr>
            <w:r>
              <w:t>There are many careers that involve music - performing, arts administration, teaching, music therapy, sound engineering, music journalism, community arts work to name just a few.</w:t>
            </w:r>
            <w:r>
              <w:rPr>
                <w:sz w:val="12"/>
                <w:szCs w:val="12"/>
              </w:rPr>
              <w:t xml:space="preserve"> </w:t>
            </w:r>
          </w:p>
        </w:tc>
      </w:tr>
    </w:tbl>
    <w:p w:rsidR="00CA3085" w:rsidRDefault="00CA3085">
      <w:pPr>
        <w:pStyle w:val="NoSpacing"/>
        <w:tabs>
          <w:tab w:val="left" w:pos="3345"/>
        </w:tabs>
      </w:pPr>
    </w:p>
    <w:p w:rsidR="00CA3085" w:rsidRDefault="00CA3085">
      <w:pPr>
        <w:pStyle w:val="NoSpacing"/>
        <w:tabs>
          <w:tab w:val="left" w:pos="3345"/>
        </w:tabs>
      </w:pPr>
    </w:p>
    <w:tbl>
      <w:tblPr>
        <w:tblStyle w:val="TableGrid"/>
        <w:tblW w:w="10060" w:type="dxa"/>
        <w:tblInd w:w="-572" w:type="dxa"/>
        <w:tblLook w:val="04A0" w:firstRow="1" w:lastRow="0" w:firstColumn="1" w:lastColumn="0" w:noHBand="0" w:noVBand="1"/>
      </w:tblPr>
      <w:tblGrid>
        <w:gridCol w:w="2122"/>
        <w:gridCol w:w="7938"/>
      </w:tblGrid>
      <w:tr w:rsidR="00CA3085">
        <w:tc>
          <w:tcPr>
            <w:tcW w:w="2122" w:type="dxa"/>
          </w:tcPr>
          <w:p w:rsidR="00CA3085" w:rsidRDefault="00CA3085">
            <w:pPr>
              <w:rPr>
                <w:b/>
                <w:sz w:val="12"/>
                <w:szCs w:val="12"/>
              </w:rPr>
            </w:pPr>
          </w:p>
          <w:p w:rsidR="00CA3085" w:rsidRDefault="00CD50BF">
            <w:pPr>
              <w:rPr>
                <w:b/>
              </w:rPr>
            </w:pPr>
            <w:r>
              <w:rPr>
                <w:b/>
              </w:rPr>
              <w:t>Subject</w:t>
            </w:r>
          </w:p>
          <w:p w:rsidR="00CA3085" w:rsidRDefault="00CA3085">
            <w:pPr>
              <w:rPr>
                <w:b/>
                <w:sz w:val="12"/>
                <w:szCs w:val="12"/>
              </w:rPr>
            </w:pPr>
          </w:p>
        </w:tc>
        <w:tc>
          <w:tcPr>
            <w:tcW w:w="7938" w:type="dxa"/>
          </w:tcPr>
          <w:p w:rsidR="00CA3085" w:rsidRDefault="00CA3085">
            <w:pPr>
              <w:rPr>
                <w:b/>
                <w:sz w:val="12"/>
                <w:szCs w:val="12"/>
              </w:rPr>
            </w:pPr>
          </w:p>
          <w:p w:rsidR="00CA3085" w:rsidRDefault="00CD50BF">
            <w:pPr>
              <w:rPr>
                <w:b/>
                <w:sz w:val="32"/>
                <w:szCs w:val="32"/>
              </w:rPr>
            </w:pPr>
            <w:r>
              <w:rPr>
                <w:b/>
                <w:sz w:val="32"/>
                <w:szCs w:val="32"/>
              </w:rPr>
              <w:t xml:space="preserve">GCSE PE </w:t>
            </w:r>
          </w:p>
        </w:tc>
      </w:tr>
      <w:tr w:rsidR="00CA3085">
        <w:tc>
          <w:tcPr>
            <w:tcW w:w="2122" w:type="dxa"/>
          </w:tcPr>
          <w:p w:rsidR="00CA3085" w:rsidRDefault="00CA3085">
            <w:pPr>
              <w:rPr>
                <w:b/>
                <w:sz w:val="12"/>
                <w:szCs w:val="12"/>
              </w:rPr>
            </w:pPr>
          </w:p>
          <w:p w:rsidR="00CA3085" w:rsidRDefault="00CD50BF">
            <w:pPr>
              <w:rPr>
                <w:b/>
              </w:rPr>
            </w:pPr>
            <w:r>
              <w:rPr>
                <w:b/>
              </w:rPr>
              <w:t>Exam Board</w:t>
            </w:r>
          </w:p>
          <w:p w:rsidR="00CA3085" w:rsidRDefault="00CA3085">
            <w:pPr>
              <w:rPr>
                <w:b/>
                <w:sz w:val="12"/>
                <w:szCs w:val="12"/>
              </w:rPr>
            </w:pPr>
          </w:p>
        </w:tc>
        <w:tc>
          <w:tcPr>
            <w:tcW w:w="7938" w:type="dxa"/>
          </w:tcPr>
          <w:p w:rsidR="00CA3085" w:rsidRDefault="00CA3085">
            <w:pPr>
              <w:rPr>
                <w:sz w:val="12"/>
                <w:szCs w:val="12"/>
              </w:rPr>
            </w:pPr>
          </w:p>
          <w:p w:rsidR="00CA3085" w:rsidRDefault="00CD50BF">
            <w:r>
              <w:t>AQA</w:t>
            </w:r>
          </w:p>
        </w:tc>
      </w:tr>
      <w:tr w:rsidR="00CA3085">
        <w:trPr>
          <w:trHeight w:val="545"/>
        </w:trPr>
        <w:tc>
          <w:tcPr>
            <w:tcW w:w="2122" w:type="dxa"/>
          </w:tcPr>
          <w:p w:rsidR="00CA3085" w:rsidRDefault="00CA3085">
            <w:pPr>
              <w:rPr>
                <w:b/>
                <w:sz w:val="12"/>
                <w:szCs w:val="12"/>
              </w:rPr>
            </w:pPr>
          </w:p>
          <w:p w:rsidR="00CA3085" w:rsidRDefault="00CD50BF">
            <w:pPr>
              <w:rPr>
                <w:b/>
              </w:rPr>
            </w:pPr>
            <w:r>
              <w:rPr>
                <w:b/>
              </w:rPr>
              <w:t>Qualification</w:t>
            </w:r>
          </w:p>
        </w:tc>
        <w:tc>
          <w:tcPr>
            <w:tcW w:w="7938" w:type="dxa"/>
          </w:tcPr>
          <w:p w:rsidR="00CA3085" w:rsidRDefault="00CA3085">
            <w:pPr>
              <w:rPr>
                <w:sz w:val="12"/>
                <w:szCs w:val="12"/>
              </w:rPr>
            </w:pPr>
          </w:p>
          <w:p w:rsidR="00CA3085" w:rsidRDefault="00CD50BF">
            <w:pPr>
              <w:rPr>
                <w:rFonts w:cs="Tahoma"/>
                <w:bCs/>
                <w:color w:val="000000"/>
              </w:rPr>
            </w:pPr>
            <w:r>
              <w:rPr>
                <w:rFonts w:cs="Tahoma"/>
                <w:bCs/>
                <w:color w:val="000000"/>
              </w:rPr>
              <w:t>One GCSE</w:t>
            </w:r>
          </w:p>
        </w:tc>
      </w:tr>
      <w:tr w:rsidR="00CA3085">
        <w:trPr>
          <w:trHeight w:val="2114"/>
        </w:trPr>
        <w:tc>
          <w:tcPr>
            <w:tcW w:w="2122" w:type="dxa"/>
          </w:tcPr>
          <w:p w:rsidR="00CA3085" w:rsidRDefault="00CA3085">
            <w:pPr>
              <w:rPr>
                <w:b/>
                <w:sz w:val="12"/>
                <w:szCs w:val="12"/>
              </w:rPr>
            </w:pPr>
          </w:p>
          <w:p w:rsidR="00CA3085" w:rsidRDefault="00CD50BF">
            <w:pPr>
              <w:rPr>
                <w:b/>
              </w:rPr>
            </w:pPr>
            <w:r>
              <w:rPr>
                <w:b/>
              </w:rPr>
              <w:t>Course Description</w:t>
            </w:r>
          </w:p>
          <w:p w:rsidR="00CA3085" w:rsidRDefault="00CA3085">
            <w:pPr>
              <w:rPr>
                <w:b/>
              </w:rPr>
            </w:pPr>
          </w:p>
        </w:tc>
        <w:tc>
          <w:tcPr>
            <w:tcW w:w="7938" w:type="dxa"/>
          </w:tcPr>
          <w:p w:rsidR="00CA3085" w:rsidRDefault="00CD50BF">
            <w:pPr>
              <w:contextualSpacing/>
            </w:pPr>
            <w:r>
              <w:rPr>
                <w:rFonts w:cs="Arial"/>
                <w:color w:val="000000" w:themeColor="text1"/>
              </w:rPr>
              <w:t>This qualification is designed for students who are serious about their sport; it is for those who enjoy and would like to know more about the theory behind sport. During the course students will develop their sporting performance across a range of sports and their ability to critically analyse their own sporting performance. Students will also develop their knowledge on the human body and movement in sport, as well as, the socio-cultural influences in physical activity and sport.</w:t>
            </w:r>
          </w:p>
        </w:tc>
      </w:tr>
      <w:tr w:rsidR="00CA3085">
        <w:tc>
          <w:tcPr>
            <w:tcW w:w="2122" w:type="dxa"/>
          </w:tcPr>
          <w:p w:rsidR="00CA3085" w:rsidRDefault="00CA3085">
            <w:pPr>
              <w:rPr>
                <w:b/>
                <w:sz w:val="12"/>
                <w:szCs w:val="12"/>
              </w:rPr>
            </w:pPr>
          </w:p>
          <w:p w:rsidR="00CA3085" w:rsidRDefault="00CD50BF">
            <w:pPr>
              <w:rPr>
                <w:b/>
              </w:rPr>
            </w:pPr>
            <w:r>
              <w:rPr>
                <w:b/>
              </w:rPr>
              <w:t>How Students will be Assessed</w:t>
            </w:r>
          </w:p>
        </w:tc>
        <w:tc>
          <w:tcPr>
            <w:tcW w:w="7938" w:type="dxa"/>
          </w:tcPr>
          <w:p w:rsidR="00CA3085" w:rsidRDefault="00CA3085">
            <w:pPr>
              <w:rPr>
                <w:sz w:val="12"/>
                <w:szCs w:val="12"/>
              </w:rPr>
            </w:pPr>
          </w:p>
          <w:p w:rsidR="00CA3085" w:rsidRDefault="00CD50BF">
            <w:pPr>
              <w:autoSpaceDE w:val="0"/>
              <w:autoSpaceDN w:val="0"/>
              <w:adjustRightInd w:val="0"/>
              <w:rPr>
                <w:b/>
              </w:rPr>
            </w:pPr>
            <w:r>
              <w:rPr>
                <w:b/>
              </w:rPr>
              <w:t>Component 1: The human body and movement in sport.</w:t>
            </w:r>
          </w:p>
          <w:p w:rsidR="00CA3085" w:rsidRDefault="00CD50BF">
            <w:pPr>
              <w:pStyle w:val="NoSpacing"/>
            </w:pPr>
            <w:r>
              <w:t>EXAM (30% of GCSE)</w:t>
            </w:r>
          </w:p>
          <w:p w:rsidR="00CA3085" w:rsidRDefault="00CD50BF">
            <w:pPr>
              <w:pStyle w:val="NoSpacing"/>
            </w:pPr>
            <w:r>
              <w:t>Topics include:</w:t>
            </w:r>
          </w:p>
          <w:p w:rsidR="00CA3085" w:rsidRDefault="00CD50BF">
            <w:pPr>
              <w:pStyle w:val="NoSpacing"/>
              <w:numPr>
                <w:ilvl w:val="0"/>
                <w:numId w:val="41"/>
              </w:numPr>
            </w:pPr>
            <w:r>
              <w:t>Applied anatomy and physiology</w:t>
            </w:r>
          </w:p>
          <w:p w:rsidR="00CA3085" w:rsidRDefault="00CD50BF">
            <w:pPr>
              <w:pStyle w:val="NoSpacing"/>
              <w:numPr>
                <w:ilvl w:val="0"/>
                <w:numId w:val="41"/>
              </w:numPr>
            </w:pPr>
            <w:r>
              <w:t>Movement analysis</w:t>
            </w:r>
          </w:p>
          <w:p w:rsidR="00CA3085" w:rsidRDefault="00CD50BF">
            <w:pPr>
              <w:pStyle w:val="NoSpacing"/>
              <w:numPr>
                <w:ilvl w:val="0"/>
                <w:numId w:val="41"/>
              </w:numPr>
            </w:pPr>
            <w:r>
              <w:t>Physical training</w:t>
            </w:r>
          </w:p>
          <w:p w:rsidR="00CA3085" w:rsidRDefault="00CD50BF">
            <w:pPr>
              <w:pStyle w:val="NoSpacing"/>
              <w:rPr>
                <w:b/>
              </w:rPr>
            </w:pPr>
            <w:r>
              <w:rPr>
                <w:b/>
              </w:rPr>
              <w:t>Component 2: Socio-cultural influences and well-being in sport.</w:t>
            </w:r>
          </w:p>
          <w:p w:rsidR="00CA3085" w:rsidRDefault="00CD50BF">
            <w:pPr>
              <w:pStyle w:val="NoSpacing"/>
            </w:pPr>
            <w:r>
              <w:t>EXAM (30% of GCSE)</w:t>
            </w:r>
          </w:p>
          <w:p w:rsidR="00CA3085" w:rsidRDefault="00CD50BF">
            <w:pPr>
              <w:pStyle w:val="NoSpacing"/>
            </w:pPr>
            <w:r>
              <w:t>Topics include:</w:t>
            </w:r>
          </w:p>
          <w:p w:rsidR="00CA3085" w:rsidRDefault="00CD50BF">
            <w:pPr>
              <w:pStyle w:val="NoSpacing"/>
              <w:numPr>
                <w:ilvl w:val="0"/>
                <w:numId w:val="42"/>
              </w:numPr>
            </w:pPr>
            <w:r>
              <w:t>Sports psychology</w:t>
            </w:r>
          </w:p>
          <w:p w:rsidR="00CA3085" w:rsidRDefault="00CD50BF">
            <w:pPr>
              <w:pStyle w:val="NoSpacing"/>
              <w:numPr>
                <w:ilvl w:val="0"/>
                <w:numId w:val="42"/>
              </w:numPr>
            </w:pPr>
            <w:r>
              <w:t>Socio-cultural influences</w:t>
            </w:r>
          </w:p>
          <w:p w:rsidR="00CA3085" w:rsidRDefault="00CD50BF">
            <w:pPr>
              <w:pStyle w:val="NoSpacing"/>
              <w:numPr>
                <w:ilvl w:val="0"/>
                <w:numId w:val="42"/>
              </w:numPr>
            </w:pPr>
            <w:r>
              <w:t>Health, fitness and well-being</w:t>
            </w:r>
          </w:p>
          <w:p w:rsidR="00CA3085" w:rsidRDefault="00CD50BF">
            <w:pPr>
              <w:pStyle w:val="NoSpacing"/>
              <w:rPr>
                <w:b/>
              </w:rPr>
            </w:pPr>
            <w:r>
              <w:rPr>
                <w:b/>
              </w:rPr>
              <w:t>Component 3: Practical performance in physical activity and sport</w:t>
            </w:r>
          </w:p>
          <w:p w:rsidR="00CA3085" w:rsidRDefault="00CD50BF">
            <w:pPr>
              <w:pStyle w:val="NoSpacing"/>
            </w:pPr>
            <w:r>
              <w:t>PRACTICAL PERFORMACE (35% of GCSE)</w:t>
            </w:r>
          </w:p>
          <w:p w:rsidR="00CA3085" w:rsidRDefault="00CD50BF">
            <w:pPr>
              <w:pStyle w:val="NoSpacing"/>
              <w:numPr>
                <w:ilvl w:val="0"/>
                <w:numId w:val="43"/>
              </w:numPr>
            </w:pPr>
            <w:r>
              <w:t>One team base sport</w:t>
            </w:r>
          </w:p>
          <w:p w:rsidR="00CA3085" w:rsidRDefault="00CD50BF">
            <w:pPr>
              <w:pStyle w:val="NoSpacing"/>
              <w:numPr>
                <w:ilvl w:val="0"/>
                <w:numId w:val="43"/>
              </w:numPr>
            </w:pPr>
            <w:r>
              <w:t>One individual sport</w:t>
            </w:r>
          </w:p>
          <w:p w:rsidR="00CA3085" w:rsidRDefault="00CD50BF">
            <w:pPr>
              <w:pStyle w:val="NoSpacing"/>
              <w:numPr>
                <w:ilvl w:val="0"/>
                <w:numId w:val="43"/>
              </w:numPr>
            </w:pPr>
            <w:r>
              <w:t>One free choice</w:t>
            </w:r>
          </w:p>
          <w:p w:rsidR="00CA3085" w:rsidRDefault="00CD50BF">
            <w:pPr>
              <w:pStyle w:val="NoSpacing"/>
            </w:pPr>
            <w:r>
              <w:t>WRITTEN EVALUATION OF SPORT PERFORMANCE  (5% of GCSE)</w:t>
            </w:r>
          </w:p>
        </w:tc>
      </w:tr>
      <w:tr w:rsidR="00CA3085">
        <w:tc>
          <w:tcPr>
            <w:tcW w:w="2122" w:type="dxa"/>
          </w:tcPr>
          <w:p w:rsidR="00CA3085" w:rsidRDefault="00CA3085">
            <w:pPr>
              <w:rPr>
                <w:b/>
                <w:sz w:val="12"/>
                <w:szCs w:val="12"/>
              </w:rPr>
            </w:pPr>
          </w:p>
          <w:p w:rsidR="00CA3085" w:rsidRDefault="00CD50BF">
            <w:pPr>
              <w:rPr>
                <w:b/>
              </w:rPr>
            </w:pPr>
            <w:r>
              <w:rPr>
                <w:b/>
              </w:rPr>
              <w:t>Staff to Contact</w:t>
            </w:r>
          </w:p>
          <w:p w:rsidR="00CA3085" w:rsidRDefault="00CA3085">
            <w:pPr>
              <w:rPr>
                <w:b/>
                <w:sz w:val="12"/>
                <w:szCs w:val="12"/>
              </w:rPr>
            </w:pPr>
          </w:p>
        </w:tc>
        <w:tc>
          <w:tcPr>
            <w:tcW w:w="7938" w:type="dxa"/>
          </w:tcPr>
          <w:p w:rsidR="00CA3085" w:rsidRDefault="00CA3085">
            <w:pPr>
              <w:rPr>
                <w:sz w:val="12"/>
                <w:szCs w:val="12"/>
              </w:rPr>
            </w:pPr>
          </w:p>
          <w:p w:rsidR="00CA3085" w:rsidRDefault="00CD50BF" w:rsidP="00695437">
            <w:r>
              <w:t xml:space="preserve">Miss </w:t>
            </w:r>
            <w:r w:rsidR="00695437">
              <w:t>Mills</w:t>
            </w:r>
            <w:r>
              <w:t xml:space="preserve"> </w:t>
            </w:r>
          </w:p>
        </w:tc>
      </w:tr>
      <w:tr w:rsidR="00CA3085">
        <w:tc>
          <w:tcPr>
            <w:tcW w:w="2122" w:type="dxa"/>
          </w:tcPr>
          <w:p w:rsidR="00CA3085" w:rsidRDefault="00CA3085">
            <w:pPr>
              <w:rPr>
                <w:b/>
                <w:sz w:val="12"/>
                <w:szCs w:val="12"/>
              </w:rPr>
            </w:pPr>
          </w:p>
          <w:p w:rsidR="00CA3085" w:rsidRDefault="00CD50BF">
            <w:pPr>
              <w:rPr>
                <w:b/>
                <w:sz w:val="12"/>
                <w:szCs w:val="12"/>
              </w:rPr>
            </w:pPr>
            <w:r>
              <w:rPr>
                <w:b/>
              </w:rPr>
              <w:t>Why Choose this subject?</w:t>
            </w:r>
            <w:r>
              <w:rPr>
                <w:b/>
                <w:sz w:val="12"/>
                <w:szCs w:val="12"/>
              </w:rPr>
              <w:t xml:space="preserve"> </w:t>
            </w:r>
          </w:p>
          <w:p w:rsidR="00CA3085" w:rsidRDefault="00CA3085">
            <w:pPr>
              <w:rPr>
                <w:b/>
                <w:sz w:val="12"/>
                <w:szCs w:val="12"/>
              </w:rPr>
            </w:pPr>
          </w:p>
          <w:p w:rsidR="00CA3085" w:rsidRDefault="00CA3085">
            <w:pPr>
              <w:rPr>
                <w:b/>
                <w:sz w:val="12"/>
                <w:szCs w:val="12"/>
              </w:rPr>
            </w:pPr>
          </w:p>
          <w:p w:rsidR="00CA3085" w:rsidRDefault="00CA3085">
            <w:pPr>
              <w:rPr>
                <w:b/>
                <w:sz w:val="12"/>
                <w:szCs w:val="12"/>
              </w:rPr>
            </w:pPr>
          </w:p>
        </w:tc>
        <w:tc>
          <w:tcPr>
            <w:tcW w:w="7938" w:type="dxa"/>
          </w:tcPr>
          <w:p w:rsidR="00CA3085" w:rsidRDefault="00CD50BF">
            <w:pPr>
              <w:pStyle w:val="NoSpacing"/>
              <w:numPr>
                <w:ilvl w:val="0"/>
                <w:numId w:val="44"/>
              </w:numPr>
            </w:pPr>
            <w:r>
              <w:t xml:space="preserve">Opportunity to be assessed in sports which are not covered in school such as </w:t>
            </w:r>
            <w:r>
              <w:rPr>
                <w:i/>
              </w:rPr>
              <w:t>cycling, swimming, skiing, boxing, rock climbing</w:t>
            </w:r>
            <w:r>
              <w:t xml:space="preserve"> plus many more</w:t>
            </w:r>
          </w:p>
          <w:p w:rsidR="00CA3085" w:rsidRDefault="00CD50BF">
            <w:pPr>
              <w:pStyle w:val="NoSpacing"/>
              <w:numPr>
                <w:ilvl w:val="0"/>
                <w:numId w:val="22"/>
              </w:numPr>
            </w:pPr>
            <w:r>
              <w:t>Opportunity to learn more about how the human body works and factors which influence sport participation and performance</w:t>
            </w:r>
          </w:p>
          <w:p w:rsidR="00CA3085" w:rsidRDefault="00CA3085">
            <w:pPr>
              <w:rPr>
                <w:sz w:val="12"/>
                <w:szCs w:val="12"/>
              </w:rPr>
            </w:pPr>
          </w:p>
        </w:tc>
      </w:tr>
      <w:tr w:rsidR="00CA3085">
        <w:tc>
          <w:tcPr>
            <w:tcW w:w="2122" w:type="dxa"/>
          </w:tcPr>
          <w:p w:rsidR="00CA3085" w:rsidRDefault="00CA3085">
            <w:pPr>
              <w:rPr>
                <w:b/>
                <w:sz w:val="12"/>
                <w:szCs w:val="12"/>
              </w:rPr>
            </w:pPr>
          </w:p>
          <w:p w:rsidR="00CA3085" w:rsidRDefault="00CD50BF">
            <w:pPr>
              <w:rPr>
                <w:b/>
              </w:rPr>
            </w:pPr>
            <w:r>
              <w:rPr>
                <w:b/>
              </w:rPr>
              <w:t>Skills &amp; Qualities</w:t>
            </w:r>
          </w:p>
          <w:p w:rsidR="00CA3085" w:rsidRDefault="00CA3085">
            <w:pPr>
              <w:rPr>
                <w:b/>
              </w:rPr>
            </w:pPr>
          </w:p>
          <w:p w:rsidR="00CA3085" w:rsidRDefault="00CA3085">
            <w:pPr>
              <w:rPr>
                <w:b/>
              </w:rPr>
            </w:pPr>
          </w:p>
        </w:tc>
        <w:tc>
          <w:tcPr>
            <w:tcW w:w="7938" w:type="dxa"/>
          </w:tcPr>
          <w:p w:rsidR="00CA3085" w:rsidRDefault="00CD50BF">
            <w:pPr>
              <w:pStyle w:val="ListParagraph"/>
              <w:numPr>
                <w:ilvl w:val="0"/>
                <w:numId w:val="45"/>
              </w:numPr>
              <w:tabs>
                <w:tab w:val="left" w:pos="742"/>
              </w:tabs>
              <w:autoSpaceDE w:val="0"/>
              <w:autoSpaceDN w:val="0"/>
              <w:adjustRightInd w:val="0"/>
              <w:rPr>
                <w:rFonts w:cs="Bliss-Light"/>
              </w:rPr>
            </w:pPr>
            <w:r>
              <w:rPr>
                <w:rFonts w:cs="Bliss-Light"/>
              </w:rPr>
              <w:t xml:space="preserve">The course builds on the knowledge, understanding and skills established in Key Stage 3 Physical Education </w:t>
            </w:r>
          </w:p>
          <w:p w:rsidR="00CA3085" w:rsidRDefault="00CD50BF">
            <w:pPr>
              <w:pStyle w:val="ListParagraph"/>
              <w:numPr>
                <w:ilvl w:val="0"/>
                <w:numId w:val="45"/>
              </w:numPr>
              <w:tabs>
                <w:tab w:val="left" w:pos="742"/>
              </w:tabs>
              <w:autoSpaceDE w:val="0"/>
              <w:autoSpaceDN w:val="0"/>
              <w:adjustRightInd w:val="0"/>
              <w:rPr>
                <w:rFonts w:cs="Bliss-Light"/>
              </w:rPr>
            </w:pPr>
            <w:r>
              <w:rPr>
                <w:rFonts w:cs="Bliss-Light"/>
              </w:rPr>
              <w:t xml:space="preserve">You can perform to a good level in at least </w:t>
            </w:r>
            <w:r>
              <w:rPr>
                <w:rFonts w:cs="Bliss-Light"/>
                <w:i/>
              </w:rPr>
              <w:t>three</w:t>
            </w:r>
            <w:r>
              <w:rPr>
                <w:rFonts w:cs="Bliss-Light"/>
              </w:rPr>
              <w:t xml:space="preserve"> sports</w:t>
            </w:r>
          </w:p>
          <w:p w:rsidR="00CA3085" w:rsidRDefault="00CD50BF">
            <w:pPr>
              <w:pStyle w:val="ListParagraph"/>
              <w:numPr>
                <w:ilvl w:val="0"/>
                <w:numId w:val="45"/>
              </w:numPr>
              <w:tabs>
                <w:tab w:val="left" w:pos="742"/>
              </w:tabs>
              <w:autoSpaceDE w:val="0"/>
              <w:autoSpaceDN w:val="0"/>
              <w:adjustRightInd w:val="0"/>
              <w:rPr>
                <w:rFonts w:cs="Bliss-Light"/>
              </w:rPr>
            </w:pPr>
            <w:r>
              <w:rPr>
                <w:rFonts w:cs="Bliss-Light"/>
              </w:rPr>
              <w:t xml:space="preserve">You should have an interest in sport and science </w:t>
            </w:r>
          </w:p>
        </w:tc>
      </w:tr>
      <w:tr w:rsidR="00CA3085">
        <w:tc>
          <w:tcPr>
            <w:tcW w:w="2122" w:type="dxa"/>
          </w:tcPr>
          <w:p w:rsidR="00CA3085" w:rsidRDefault="00CA3085">
            <w:pPr>
              <w:rPr>
                <w:b/>
                <w:sz w:val="12"/>
                <w:szCs w:val="12"/>
              </w:rPr>
            </w:pPr>
          </w:p>
          <w:p w:rsidR="00CA3085" w:rsidRDefault="00CD50BF">
            <w:pPr>
              <w:rPr>
                <w:b/>
              </w:rPr>
            </w:pPr>
            <w:r>
              <w:rPr>
                <w:b/>
              </w:rPr>
              <w:t>Further Education</w:t>
            </w:r>
          </w:p>
          <w:p w:rsidR="00CA3085" w:rsidRDefault="00CA3085">
            <w:pPr>
              <w:rPr>
                <w:b/>
                <w:sz w:val="12"/>
                <w:szCs w:val="12"/>
              </w:rPr>
            </w:pPr>
          </w:p>
        </w:tc>
        <w:tc>
          <w:tcPr>
            <w:tcW w:w="7938" w:type="dxa"/>
          </w:tcPr>
          <w:p w:rsidR="00CA3085" w:rsidRDefault="00CD50BF">
            <w:pPr>
              <w:rPr>
                <w:sz w:val="12"/>
                <w:szCs w:val="12"/>
              </w:rPr>
            </w:pPr>
            <w:r>
              <w:t>GCSE PE gives you a good grounding to progress onto other higher level courses such as the Level 3 BTEC National in Sport, as offered in our 6</w:t>
            </w:r>
            <w:r>
              <w:rPr>
                <w:vertAlign w:val="superscript"/>
              </w:rPr>
              <w:t>th</w:t>
            </w:r>
            <w:r>
              <w:t xml:space="preserve"> Form Centre. It also leads into many other vocational BTEC courses, A Level and university degrees such as sport science, sports journalism, sports coaching plus many more.</w:t>
            </w:r>
          </w:p>
        </w:tc>
      </w:tr>
      <w:tr w:rsidR="00CA3085">
        <w:tc>
          <w:tcPr>
            <w:tcW w:w="2122" w:type="dxa"/>
          </w:tcPr>
          <w:p w:rsidR="00CA3085" w:rsidRDefault="00CA3085">
            <w:pPr>
              <w:rPr>
                <w:b/>
                <w:sz w:val="12"/>
                <w:szCs w:val="12"/>
              </w:rPr>
            </w:pPr>
          </w:p>
          <w:p w:rsidR="00CA3085" w:rsidRDefault="00CD50BF">
            <w:pPr>
              <w:rPr>
                <w:b/>
                <w:sz w:val="12"/>
                <w:szCs w:val="12"/>
              </w:rPr>
            </w:pPr>
            <w:r>
              <w:rPr>
                <w:b/>
              </w:rPr>
              <w:t>Careers</w:t>
            </w:r>
          </w:p>
        </w:tc>
        <w:tc>
          <w:tcPr>
            <w:tcW w:w="7938" w:type="dxa"/>
          </w:tcPr>
          <w:p w:rsidR="00CA3085" w:rsidRDefault="00CD50BF">
            <w:r>
              <w:rPr>
                <w:rFonts w:eastAsia="Calibri" w:cs="Bliss-Light"/>
              </w:rPr>
              <w:t xml:space="preserve">The course develops transferable and key skills that employers are looking for and can lead to a wide variety of employment opportunities. This can include further training in areas such as physiotherapy, recreational management, </w:t>
            </w:r>
            <w:r>
              <w:rPr>
                <w:rFonts w:cs="Bliss-Light"/>
              </w:rPr>
              <w:t xml:space="preserve">teaching, </w:t>
            </w:r>
            <w:r>
              <w:rPr>
                <w:rFonts w:eastAsia="Calibri" w:cs="Bliss-Light"/>
              </w:rPr>
              <w:t>coaching, the fitness industry, the armed forces and the Civil Service.</w:t>
            </w:r>
            <w:r>
              <w:t xml:space="preserve">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0" w:type="auto"/>
        <w:tblLook w:val="04A0" w:firstRow="1" w:lastRow="0" w:firstColumn="1" w:lastColumn="0" w:noHBand="0" w:noVBand="1"/>
      </w:tblPr>
      <w:tblGrid>
        <w:gridCol w:w="2093"/>
        <w:gridCol w:w="7149"/>
      </w:tblGrid>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A3085">
            <w:pPr>
              <w:pStyle w:val="NoSpacing"/>
              <w:rPr>
                <w:b/>
                <w:sz w:val="12"/>
                <w:szCs w:val="12"/>
              </w:rPr>
            </w:pPr>
          </w:p>
          <w:p w:rsidR="00CA3085" w:rsidRDefault="00CD50BF">
            <w:pPr>
              <w:pStyle w:val="NoSpacing"/>
              <w:rPr>
                <w:b/>
                <w:sz w:val="32"/>
                <w:szCs w:val="32"/>
              </w:rPr>
            </w:pPr>
            <w:r>
              <w:rPr>
                <w:b/>
                <w:sz w:val="32"/>
                <w:szCs w:val="32"/>
              </w:rPr>
              <w:t>Photography</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D50BF">
            <w:pPr>
              <w:pStyle w:val="NoSpacing"/>
            </w:pPr>
            <w:r>
              <w:t>AQA</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D50BF">
            <w:pPr>
              <w:pStyle w:val="NoSpacing"/>
            </w:pPr>
            <w:r>
              <w:t>One GCSE</w:t>
            </w:r>
          </w:p>
        </w:tc>
      </w:tr>
      <w:tr w:rsidR="00CA3085">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sz w:val="12"/>
                <w:szCs w:val="12"/>
              </w:rPr>
            </w:pPr>
          </w:p>
          <w:p w:rsidR="00CA3085" w:rsidRDefault="00CD50BF">
            <w:pPr>
              <w:pStyle w:val="NoSpacing"/>
              <w:numPr>
                <w:ilvl w:val="0"/>
                <w:numId w:val="1"/>
              </w:numPr>
              <w:ind w:left="317" w:hanging="317"/>
            </w:pPr>
            <w:r>
              <w:t xml:space="preserve">GCSE Photography is designed to inspire and broaden your creative ability. </w:t>
            </w:r>
          </w:p>
          <w:p w:rsidR="00CA3085" w:rsidRDefault="00CD50BF">
            <w:pPr>
              <w:pStyle w:val="NoSpacing"/>
              <w:numPr>
                <w:ilvl w:val="0"/>
                <w:numId w:val="1"/>
              </w:numPr>
              <w:ind w:left="317" w:hanging="317"/>
            </w:pPr>
            <w:r>
              <w:t>Designed to help you express your own thoughts and ideas in a variety of different visual ways using digital media and in particular photography.</w:t>
            </w:r>
          </w:p>
          <w:p w:rsidR="00CA3085" w:rsidRDefault="00CD50BF">
            <w:pPr>
              <w:pStyle w:val="NoSpacing"/>
              <w:numPr>
                <w:ilvl w:val="0"/>
                <w:numId w:val="1"/>
              </w:numPr>
              <w:ind w:left="317" w:hanging="317"/>
            </w:pPr>
            <w:r>
              <w:t xml:space="preserve">There are a number of trips that go on during the course for photo shoots such as Central London, Tate Modern and various others depending on the project. </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Portfolio- 60%</w:t>
            </w:r>
          </w:p>
          <w:p w:rsidR="00CA3085" w:rsidRDefault="00CD50BF">
            <w:pPr>
              <w:pStyle w:val="NoSpacing"/>
              <w:numPr>
                <w:ilvl w:val="0"/>
                <w:numId w:val="2"/>
              </w:numPr>
            </w:pPr>
            <w:r>
              <w:t xml:space="preserve">A selection of subsidiary units </w:t>
            </w:r>
            <w:r>
              <w:rPr>
                <w:b/>
              </w:rPr>
              <w:t>OR</w:t>
            </w:r>
            <w:r>
              <w:t xml:space="preserve"> 1 major unit (Year 10)</w:t>
            </w:r>
          </w:p>
          <w:p w:rsidR="00CA3085" w:rsidRDefault="00CD50BF">
            <w:pPr>
              <w:pStyle w:val="NoSpacing"/>
              <w:numPr>
                <w:ilvl w:val="0"/>
                <w:numId w:val="2"/>
              </w:numPr>
            </w:pPr>
            <w:r>
              <w:t>I major unit (Year11)</w:t>
            </w:r>
          </w:p>
          <w:p w:rsidR="00CA3085" w:rsidRDefault="00CD50BF">
            <w:pPr>
              <w:pStyle w:val="NoSpacing"/>
            </w:pPr>
            <w:r>
              <w:t>A wide range of topics are chosen and studied throughout the course and you will get more of a say in what you look at as the course progresses, especially after spring in Year10.</w:t>
            </w:r>
          </w:p>
          <w:p w:rsidR="00CA3085" w:rsidRDefault="00CD50BF">
            <w:pPr>
              <w:pStyle w:val="NoSpacing"/>
            </w:pPr>
            <w:r>
              <w:rPr>
                <w:b/>
              </w:rPr>
              <w:t>Controlled exam – 40% (10 hours)</w:t>
            </w:r>
          </w:p>
          <w:p w:rsidR="00CA3085" w:rsidRDefault="00CD50BF">
            <w:pPr>
              <w:pStyle w:val="NoSpacing"/>
              <w:rPr>
                <w:sz w:val="12"/>
                <w:szCs w:val="12"/>
              </w:rPr>
            </w:pPr>
            <w:r>
              <w:t>The exam paper is released in January of Year 11 and you will explore one of the suggested starting points over a 3-4 month period. The final outcome will be completed under exam conditions over the space of 2 days.</w:t>
            </w:r>
            <w:r>
              <w:rPr>
                <w:sz w:val="12"/>
                <w:szCs w:val="12"/>
              </w:rPr>
              <w:t xml:space="preserve"> </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085" w:rsidRDefault="00CD50BF">
            <w:pPr>
              <w:pStyle w:val="NoSpacing"/>
            </w:pPr>
            <w:r>
              <w:t>Mrs Kumar</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rPr>
            </w:pPr>
          </w:p>
          <w:p w:rsidR="00CA3085" w:rsidRDefault="00CA3085">
            <w:pPr>
              <w:pStyle w:val="NoSpacing"/>
              <w:rPr>
                <w:b/>
              </w:rPr>
            </w:pP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D50BF">
            <w:pPr>
              <w:pStyle w:val="NoSpacing"/>
              <w:numPr>
                <w:ilvl w:val="0"/>
                <w:numId w:val="4"/>
              </w:numPr>
            </w:pPr>
            <w:r>
              <w:t>It is a creative subject with some written work</w:t>
            </w:r>
          </w:p>
          <w:p w:rsidR="00CA3085" w:rsidRDefault="00CD50BF">
            <w:pPr>
              <w:pStyle w:val="NoSpacing"/>
              <w:numPr>
                <w:ilvl w:val="0"/>
                <w:numId w:val="4"/>
              </w:numPr>
            </w:pPr>
            <w:r>
              <w:t>It allows you to express yourself in a range of ways using digital media</w:t>
            </w:r>
          </w:p>
          <w:p w:rsidR="00CA3085" w:rsidRDefault="00CD50BF">
            <w:pPr>
              <w:pStyle w:val="NoSpacing"/>
              <w:numPr>
                <w:ilvl w:val="0"/>
                <w:numId w:val="4"/>
              </w:numPr>
            </w:pPr>
            <w:r>
              <w:t>There are trips</w:t>
            </w:r>
          </w:p>
          <w:p w:rsidR="00CA3085" w:rsidRDefault="00CD50BF">
            <w:pPr>
              <w:pStyle w:val="NoSpacing"/>
              <w:numPr>
                <w:ilvl w:val="0"/>
                <w:numId w:val="4"/>
              </w:numPr>
            </w:pPr>
            <w:r>
              <w:t>You learn how to use Photoshop properly</w:t>
            </w:r>
          </w:p>
          <w:p w:rsidR="00CA3085" w:rsidRDefault="00CD50BF">
            <w:pPr>
              <w:pStyle w:val="NoSpacing"/>
              <w:numPr>
                <w:ilvl w:val="0"/>
                <w:numId w:val="4"/>
              </w:numPr>
            </w:pPr>
            <w:r>
              <w:t>No written exams!</w:t>
            </w:r>
          </w:p>
        </w:tc>
      </w:tr>
      <w:tr w:rsidR="00CA3085">
        <w:trPr>
          <w:trHeight w:val="140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ind w:left="720"/>
              <w:rPr>
                <w:sz w:val="12"/>
                <w:szCs w:val="12"/>
              </w:rPr>
            </w:pPr>
          </w:p>
          <w:p w:rsidR="00CA3085" w:rsidRDefault="00CD50BF">
            <w:pPr>
              <w:pStyle w:val="NoSpacing"/>
              <w:numPr>
                <w:ilvl w:val="0"/>
                <w:numId w:val="3"/>
              </w:numPr>
              <w:ind w:left="317" w:hanging="283"/>
            </w:pPr>
            <w:r>
              <w:t>An enthusiasm for art, creating things.</w:t>
            </w:r>
          </w:p>
          <w:p w:rsidR="00CA3085" w:rsidRDefault="00CD50BF">
            <w:pPr>
              <w:pStyle w:val="NoSpacing"/>
              <w:numPr>
                <w:ilvl w:val="0"/>
                <w:numId w:val="3"/>
              </w:numPr>
              <w:ind w:left="317" w:hanging="283"/>
            </w:pPr>
            <w:r>
              <w:t xml:space="preserve">An attitude of “I will try everything out” is essential. </w:t>
            </w:r>
          </w:p>
          <w:p w:rsidR="00CA3085" w:rsidRDefault="00CD50BF">
            <w:pPr>
              <w:pStyle w:val="NoSpacing"/>
              <w:numPr>
                <w:ilvl w:val="0"/>
                <w:numId w:val="3"/>
              </w:numPr>
              <w:ind w:left="317" w:hanging="283"/>
            </w:pPr>
            <w:r>
              <w:t>Some of the skills you will develop are compositional skill, photography, Photoshop, Fine art.</w:t>
            </w:r>
          </w:p>
          <w:p w:rsidR="00CA3085" w:rsidRDefault="00CD50BF">
            <w:pPr>
              <w:pStyle w:val="NoSpacing"/>
              <w:numPr>
                <w:ilvl w:val="0"/>
                <w:numId w:val="3"/>
              </w:numPr>
              <w:ind w:left="317" w:hanging="283"/>
            </w:pPr>
            <w:r>
              <w:t xml:space="preserve">You will explore the works of other Photographers, artists, designers and cultures. </w:t>
            </w: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jc w:val="both"/>
              <w:rPr>
                <w:sz w:val="12"/>
                <w:szCs w:val="12"/>
              </w:rPr>
            </w:pPr>
          </w:p>
          <w:p w:rsidR="00CA3085" w:rsidRDefault="00CD50BF">
            <w:pPr>
              <w:pStyle w:val="NoSpacing"/>
              <w:jc w:val="both"/>
            </w:pPr>
            <w:r>
              <w:t>GCSE Photography leads naturally on to A-level Photography in our 6</w:t>
            </w:r>
            <w:r>
              <w:rPr>
                <w:vertAlign w:val="superscript"/>
              </w:rPr>
              <w:t>th</w:t>
            </w:r>
            <w:r>
              <w:t xml:space="preserve"> Form Centre.</w:t>
            </w:r>
          </w:p>
          <w:p w:rsidR="00CA3085" w:rsidRDefault="00CD50BF">
            <w:pPr>
              <w:pStyle w:val="NoSpacing"/>
              <w:jc w:val="both"/>
            </w:pPr>
            <w:r>
              <w:t>Students can then go on to a Foundation course and then to degree level.</w:t>
            </w:r>
          </w:p>
          <w:p w:rsidR="00CA3085" w:rsidRDefault="00CA3085">
            <w:pPr>
              <w:pStyle w:val="NoSpacing"/>
              <w:jc w:val="both"/>
              <w:rPr>
                <w:sz w:val="12"/>
                <w:szCs w:val="12"/>
              </w:rPr>
            </w:pPr>
          </w:p>
        </w:tc>
      </w:tr>
      <w:tr w:rsidR="00CA308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85" w:rsidRDefault="00CA3085">
            <w:pPr>
              <w:pStyle w:val="NoSpacing"/>
              <w:jc w:val="both"/>
              <w:rPr>
                <w:sz w:val="12"/>
                <w:szCs w:val="12"/>
              </w:rPr>
            </w:pPr>
          </w:p>
          <w:p w:rsidR="00CA3085" w:rsidRDefault="00CD50BF">
            <w:pPr>
              <w:pStyle w:val="NoSpacing"/>
              <w:jc w:val="both"/>
              <w:rPr>
                <w:sz w:val="12"/>
                <w:szCs w:val="12"/>
              </w:rPr>
            </w:pPr>
            <w:r>
              <w:t>Web design, Media careers, Fashion design, textiles design, set and costume design, film, TV, product design, graphic design, illustration, commercial design, and architecture.</w:t>
            </w:r>
            <w:r>
              <w:rPr>
                <w:sz w:val="12"/>
                <w:szCs w:val="12"/>
              </w:rPr>
              <w:t xml:space="preserve">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9355" w:type="dxa"/>
        <w:tblLook w:val="04A0" w:firstRow="1" w:lastRow="0" w:firstColumn="1" w:lastColumn="0" w:noHBand="0" w:noVBand="1"/>
      </w:tblPr>
      <w:tblGrid>
        <w:gridCol w:w="2040"/>
        <w:gridCol w:w="7315"/>
      </w:tblGrid>
      <w:tr w:rsidR="00CA3085">
        <w:tc>
          <w:tcPr>
            <w:tcW w:w="2040"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315" w:type="dxa"/>
          </w:tcPr>
          <w:p w:rsidR="00CA3085" w:rsidRDefault="00CA3085">
            <w:pPr>
              <w:pStyle w:val="NoSpacing"/>
              <w:rPr>
                <w:b/>
                <w:sz w:val="12"/>
                <w:szCs w:val="12"/>
              </w:rPr>
            </w:pPr>
          </w:p>
          <w:p w:rsidR="00CA3085" w:rsidRDefault="00CD50BF">
            <w:pPr>
              <w:pStyle w:val="NoSpacing"/>
              <w:rPr>
                <w:b/>
                <w:sz w:val="32"/>
                <w:szCs w:val="32"/>
              </w:rPr>
            </w:pPr>
            <w:r>
              <w:rPr>
                <w:b/>
                <w:sz w:val="32"/>
                <w:szCs w:val="32"/>
              </w:rPr>
              <w:t xml:space="preserve">Psychology </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 xml:space="preserve">AQA </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One GCSE</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315" w:type="dxa"/>
          </w:tcPr>
          <w:p w:rsidR="00CA3085" w:rsidRDefault="00CD50BF">
            <w:pPr>
              <w:pStyle w:val="NoSpacing"/>
              <w:numPr>
                <w:ilvl w:val="0"/>
                <w:numId w:val="38"/>
              </w:numPr>
              <w:ind w:left="545" w:hanging="425"/>
              <w:rPr>
                <w:b/>
              </w:rPr>
            </w:pPr>
            <w:r>
              <w:rPr>
                <w:b/>
              </w:rPr>
              <w:t>Cognition and behaviour</w:t>
            </w:r>
          </w:p>
          <w:p w:rsidR="00CA3085" w:rsidRDefault="00CD50BF">
            <w:pPr>
              <w:pStyle w:val="NoSpacing"/>
              <w:ind w:left="545"/>
            </w:pPr>
            <w:r>
              <w:t xml:space="preserve">This section covers topic areas such as: memory, perception, development and research methods. </w:t>
            </w:r>
          </w:p>
          <w:p w:rsidR="00CA3085" w:rsidRDefault="00CD50BF">
            <w:pPr>
              <w:pStyle w:val="NoSpacing"/>
              <w:ind w:left="545"/>
            </w:pPr>
            <w:r>
              <w:rPr>
                <w:b/>
              </w:rPr>
              <w:t>Social context and behaviour</w:t>
            </w:r>
          </w:p>
          <w:p w:rsidR="00CA3085" w:rsidRDefault="00CD50BF">
            <w:pPr>
              <w:pStyle w:val="NoSpacing"/>
              <w:ind w:left="545"/>
            </w:pPr>
            <w:r>
              <w:t xml:space="preserve">This section covers topic areas such as: social Influence, language, thought and communication, brain and neuropsychology, and psychological problems. </w:t>
            </w:r>
          </w:p>
        </w:tc>
      </w:tr>
      <w:tr w:rsidR="00CA3085">
        <w:tc>
          <w:tcPr>
            <w:tcW w:w="2040" w:type="dxa"/>
          </w:tcPr>
          <w:p w:rsidR="00CA3085" w:rsidRDefault="00CD50BF">
            <w:pPr>
              <w:pStyle w:val="NoSpacing"/>
              <w:rPr>
                <w:b/>
              </w:rPr>
            </w:pPr>
            <w:r>
              <w:rPr>
                <w:b/>
              </w:rPr>
              <w:t>How students will be assessed</w:t>
            </w:r>
          </w:p>
          <w:p w:rsidR="00CA3085" w:rsidRDefault="00CA3085">
            <w:pPr>
              <w:pStyle w:val="NoSpacing"/>
              <w:rPr>
                <w:b/>
              </w:rPr>
            </w:pPr>
          </w:p>
        </w:tc>
        <w:tc>
          <w:tcPr>
            <w:tcW w:w="7315" w:type="dxa"/>
          </w:tcPr>
          <w:p w:rsidR="00CA3085" w:rsidRDefault="00CD50BF">
            <w:pPr>
              <w:pStyle w:val="NoSpacing"/>
            </w:pPr>
            <w:r>
              <w:rPr>
                <w:b/>
              </w:rPr>
              <w:t>Examination</w:t>
            </w:r>
          </w:p>
          <w:tbl>
            <w:tblPr>
              <w:tblStyle w:val="TableGrid"/>
              <w:tblpPr w:leftFromText="180" w:rightFromText="180" w:vertAnchor="page" w:horzAnchor="margin" w:tblpY="631"/>
              <w:tblOverlap w:val="never"/>
              <w:tblW w:w="0" w:type="auto"/>
              <w:tblLook w:val="04A0" w:firstRow="1" w:lastRow="0" w:firstColumn="1" w:lastColumn="0" w:noHBand="0" w:noVBand="1"/>
            </w:tblPr>
            <w:tblGrid>
              <w:gridCol w:w="1161"/>
              <w:gridCol w:w="2662"/>
              <w:gridCol w:w="3220"/>
            </w:tblGrid>
            <w:tr w:rsidR="00CA3085">
              <w:tc>
                <w:tcPr>
                  <w:tcW w:w="1161" w:type="dxa"/>
                </w:tcPr>
                <w:p w:rsidR="00CA3085" w:rsidRDefault="00CD50BF">
                  <w:pPr>
                    <w:pStyle w:val="NoSpacing"/>
                    <w:jc w:val="center"/>
                    <w:rPr>
                      <w:b/>
                    </w:rPr>
                  </w:pPr>
                  <w:r>
                    <w:rPr>
                      <w:b/>
                    </w:rPr>
                    <w:t>Sections</w:t>
                  </w:r>
                </w:p>
              </w:tc>
              <w:tc>
                <w:tcPr>
                  <w:tcW w:w="2662" w:type="dxa"/>
                </w:tcPr>
                <w:p w:rsidR="00CA3085" w:rsidRDefault="00CD50BF">
                  <w:pPr>
                    <w:pStyle w:val="NoSpacing"/>
                    <w:jc w:val="center"/>
                    <w:rPr>
                      <w:b/>
                    </w:rPr>
                  </w:pPr>
                  <w:r>
                    <w:rPr>
                      <w:b/>
                    </w:rPr>
                    <w:t>Paper one</w:t>
                  </w:r>
                </w:p>
                <w:p w:rsidR="00CA3085" w:rsidRDefault="00CD50BF">
                  <w:pPr>
                    <w:pStyle w:val="NoSpacing"/>
                    <w:jc w:val="center"/>
                    <w:rPr>
                      <w:b/>
                    </w:rPr>
                  </w:pPr>
                  <w:r>
                    <w:rPr>
                      <w:b/>
                    </w:rPr>
                    <w:t>50% of the final grade (1hour 45 minutes)</w:t>
                  </w:r>
                </w:p>
              </w:tc>
              <w:tc>
                <w:tcPr>
                  <w:tcW w:w="3220" w:type="dxa"/>
                </w:tcPr>
                <w:p w:rsidR="00CA3085" w:rsidRDefault="00CD50BF">
                  <w:pPr>
                    <w:pStyle w:val="NoSpacing"/>
                    <w:jc w:val="center"/>
                    <w:rPr>
                      <w:b/>
                    </w:rPr>
                  </w:pPr>
                  <w:r>
                    <w:rPr>
                      <w:b/>
                    </w:rPr>
                    <w:t>Paper Two</w:t>
                  </w:r>
                </w:p>
                <w:p w:rsidR="00CA3085" w:rsidRDefault="00CD50BF">
                  <w:pPr>
                    <w:pStyle w:val="NoSpacing"/>
                    <w:jc w:val="center"/>
                    <w:rPr>
                      <w:b/>
                    </w:rPr>
                  </w:pPr>
                  <w:r>
                    <w:rPr>
                      <w:b/>
                    </w:rPr>
                    <w:t>50% of the final grade</w:t>
                  </w:r>
                </w:p>
                <w:p w:rsidR="00CA3085" w:rsidRDefault="00CD50BF">
                  <w:pPr>
                    <w:pStyle w:val="NoSpacing"/>
                    <w:jc w:val="center"/>
                    <w:rPr>
                      <w:b/>
                    </w:rPr>
                  </w:pPr>
                  <w:r>
                    <w:rPr>
                      <w:b/>
                    </w:rPr>
                    <w:t>(1hour 45 minutes)</w:t>
                  </w:r>
                </w:p>
              </w:tc>
            </w:tr>
            <w:tr w:rsidR="00CA3085">
              <w:tc>
                <w:tcPr>
                  <w:tcW w:w="1161" w:type="dxa"/>
                </w:tcPr>
                <w:p w:rsidR="00CA3085" w:rsidRDefault="00CD50BF">
                  <w:pPr>
                    <w:pStyle w:val="NoSpacing"/>
                    <w:jc w:val="center"/>
                  </w:pPr>
                  <w:r>
                    <w:t>A</w:t>
                  </w:r>
                </w:p>
              </w:tc>
              <w:tc>
                <w:tcPr>
                  <w:tcW w:w="2662" w:type="dxa"/>
                </w:tcPr>
                <w:p w:rsidR="00CA3085" w:rsidRDefault="00CD50BF">
                  <w:pPr>
                    <w:pStyle w:val="NoSpacing"/>
                  </w:pPr>
                  <w:r>
                    <w:t>Memory.</w:t>
                  </w:r>
                </w:p>
              </w:tc>
              <w:tc>
                <w:tcPr>
                  <w:tcW w:w="3220" w:type="dxa"/>
                </w:tcPr>
                <w:p w:rsidR="00CA3085" w:rsidRDefault="00CD50BF">
                  <w:pPr>
                    <w:pStyle w:val="NoSpacing"/>
                  </w:pPr>
                  <w:r>
                    <w:t>Social Influence.</w:t>
                  </w:r>
                </w:p>
              </w:tc>
            </w:tr>
            <w:tr w:rsidR="00CA3085">
              <w:tc>
                <w:tcPr>
                  <w:tcW w:w="1161" w:type="dxa"/>
                </w:tcPr>
                <w:p w:rsidR="00CA3085" w:rsidRDefault="00CD50BF">
                  <w:pPr>
                    <w:pStyle w:val="NoSpacing"/>
                    <w:jc w:val="center"/>
                  </w:pPr>
                  <w:r>
                    <w:t>B</w:t>
                  </w:r>
                </w:p>
              </w:tc>
              <w:tc>
                <w:tcPr>
                  <w:tcW w:w="2662" w:type="dxa"/>
                </w:tcPr>
                <w:p w:rsidR="00CA3085" w:rsidRDefault="00CD50BF">
                  <w:pPr>
                    <w:pStyle w:val="NoSpacing"/>
                  </w:pPr>
                  <w:r>
                    <w:t>Perception.</w:t>
                  </w:r>
                </w:p>
              </w:tc>
              <w:tc>
                <w:tcPr>
                  <w:tcW w:w="3220" w:type="dxa"/>
                </w:tcPr>
                <w:p w:rsidR="00CA3085" w:rsidRDefault="00CD50BF">
                  <w:pPr>
                    <w:pStyle w:val="NoSpacing"/>
                  </w:pPr>
                  <w:r>
                    <w:t>Language, thought &amp; communication.</w:t>
                  </w:r>
                </w:p>
              </w:tc>
            </w:tr>
            <w:tr w:rsidR="00CA3085">
              <w:tc>
                <w:tcPr>
                  <w:tcW w:w="1161" w:type="dxa"/>
                </w:tcPr>
                <w:p w:rsidR="00CA3085" w:rsidRDefault="00CD50BF">
                  <w:pPr>
                    <w:pStyle w:val="NoSpacing"/>
                    <w:jc w:val="center"/>
                  </w:pPr>
                  <w:r>
                    <w:t>C</w:t>
                  </w:r>
                </w:p>
              </w:tc>
              <w:tc>
                <w:tcPr>
                  <w:tcW w:w="2662" w:type="dxa"/>
                </w:tcPr>
                <w:p w:rsidR="00CA3085" w:rsidRDefault="00CD50BF">
                  <w:pPr>
                    <w:pStyle w:val="NoSpacing"/>
                  </w:pPr>
                  <w:r>
                    <w:t>Development.</w:t>
                  </w:r>
                </w:p>
              </w:tc>
              <w:tc>
                <w:tcPr>
                  <w:tcW w:w="3220" w:type="dxa"/>
                </w:tcPr>
                <w:p w:rsidR="00CA3085" w:rsidRDefault="00CD50BF">
                  <w:pPr>
                    <w:pStyle w:val="NoSpacing"/>
                  </w:pPr>
                  <w:r>
                    <w:t>Brain and neuropsychology.</w:t>
                  </w:r>
                </w:p>
              </w:tc>
            </w:tr>
            <w:tr w:rsidR="00CA3085">
              <w:tc>
                <w:tcPr>
                  <w:tcW w:w="1161" w:type="dxa"/>
                </w:tcPr>
                <w:p w:rsidR="00CA3085" w:rsidRDefault="00CD50BF">
                  <w:pPr>
                    <w:pStyle w:val="NoSpacing"/>
                    <w:jc w:val="center"/>
                  </w:pPr>
                  <w:r>
                    <w:t>E</w:t>
                  </w:r>
                </w:p>
              </w:tc>
              <w:tc>
                <w:tcPr>
                  <w:tcW w:w="2662" w:type="dxa"/>
                </w:tcPr>
                <w:p w:rsidR="00CA3085" w:rsidRDefault="00CD50BF">
                  <w:pPr>
                    <w:pStyle w:val="NoSpacing"/>
                  </w:pPr>
                  <w:r>
                    <w:t>Research Methods.</w:t>
                  </w:r>
                </w:p>
              </w:tc>
              <w:tc>
                <w:tcPr>
                  <w:tcW w:w="3220" w:type="dxa"/>
                </w:tcPr>
                <w:p w:rsidR="00CA3085" w:rsidRDefault="00CD50BF">
                  <w:pPr>
                    <w:pStyle w:val="NoSpacing"/>
                  </w:pPr>
                  <w:r>
                    <w:t>Psychological problems.</w:t>
                  </w:r>
                </w:p>
              </w:tc>
            </w:tr>
          </w:tbl>
          <w:p w:rsidR="00CA3085" w:rsidRDefault="00CD50BF">
            <w:pPr>
              <w:pStyle w:val="NoSpacing"/>
            </w:pPr>
            <w:r>
              <w:t>All students are entered for the same exam.</w:t>
            </w:r>
          </w:p>
          <w:p w:rsidR="00CA3085" w:rsidRDefault="00CA3085">
            <w:pPr>
              <w:pStyle w:val="NoSpacing"/>
            </w:pPr>
          </w:p>
          <w:p w:rsidR="00CA3085" w:rsidRDefault="00CD50BF">
            <w:pPr>
              <w:pStyle w:val="NoSpacing"/>
            </w:pPr>
            <w:r>
              <w:t xml:space="preserve">There is </w:t>
            </w:r>
            <w:r>
              <w:rPr>
                <w:b/>
              </w:rPr>
              <w:t>NO</w:t>
            </w:r>
            <w:r>
              <w:t xml:space="preserve"> coursework in GCSE Psychology</w:t>
            </w:r>
          </w:p>
          <w:p w:rsidR="00CA3085" w:rsidRDefault="00CA3085">
            <w:pPr>
              <w:pStyle w:val="NoSpacing"/>
              <w:rPr>
                <w:sz w:val="12"/>
                <w:szCs w:val="12"/>
              </w:rPr>
            </w:pP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315" w:type="dxa"/>
            <w:vAlign w:val="center"/>
          </w:tcPr>
          <w:p w:rsidR="00CA3085" w:rsidRDefault="00CD50BF">
            <w:pPr>
              <w:pStyle w:val="NoSpacing"/>
            </w:pPr>
            <w:r>
              <w:t xml:space="preserve">Mrs </w:t>
            </w:r>
            <w:proofErr w:type="spellStart"/>
            <w:r>
              <w:t>Popat</w:t>
            </w:r>
            <w:proofErr w:type="spellEnd"/>
          </w:p>
        </w:tc>
      </w:tr>
      <w:tr w:rsidR="00CA3085">
        <w:trPr>
          <w:trHeight w:val="1101"/>
        </w:trPr>
        <w:tc>
          <w:tcPr>
            <w:tcW w:w="2040" w:type="dxa"/>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rPr>
            </w:pPr>
          </w:p>
        </w:tc>
        <w:tc>
          <w:tcPr>
            <w:tcW w:w="7315" w:type="dxa"/>
            <w:vAlign w:val="center"/>
          </w:tcPr>
          <w:p w:rsidR="00CA3085" w:rsidRDefault="00CA3085">
            <w:pPr>
              <w:pStyle w:val="NoSpacing"/>
              <w:rPr>
                <w:sz w:val="12"/>
                <w:szCs w:val="12"/>
              </w:rPr>
            </w:pPr>
          </w:p>
          <w:p w:rsidR="00CA3085" w:rsidRDefault="00CD50BF">
            <w:pPr>
              <w:pStyle w:val="NoSpacing"/>
              <w:numPr>
                <w:ilvl w:val="0"/>
                <w:numId w:val="38"/>
              </w:numPr>
              <w:ind w:left="795"/>
              <w:jc w:val="both"/>
            </w:pPr>
            <w:r>
              <w:t>An interesting subject</w:t>
            </w:r>
          </w:p>
          <w:p w:rsidR="00CA3085" w:rsidRDefault="00CD50BF">
            <w:pPr>
              <w:pStyle w:val="NoSpacing"/>
              <w:numPr>
                <w:ilvl w:val="0"/>
                <w:numId w:val="38"/>
              </w:numPr>
              <w:ind w:left="795"/>
              <w:jc w:val="both"/>
            </w:pPr>
            <w:r>
              <w:t>You learn skills to carry out your own investigation</w:t>
            </w:r>
          </w:p>
          <w:p w:rsidR="00CA3085" w:rsidRDefault="00CD50BF">
            <w:pPr>
              <w:pStyle w:val="NoSpacing"/>
              <w:numPr>
                <w:ilvl w:val="0"/>
                <w:numId w:val="38"/>
              </w:numPr>
              <w:ind w:left="795"/>
              <w:jc w:val="both"/>
            </w:pPr>
            <w:r>
              <w:t xml:space="preserve">Learn about the various approaches and methods in psychology </w:t>
            </w:r>
          </w:p>
          <w:p w:rsidR="00CA3085" w:rsidRDefault="00CA3085">
            <w:pPr>
              <w:pStyle w:val="NoSpacing"/>
              <w:ind w:left="720"/>
              <w:rPr>
                <w:sz w:val="12"/>
                <w:szCs w:val="12"/>
              </w:rPr>
            </w:pP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315" w:type="dxa"/>
            <w:vAlign w:val="center"/>
          </w:tcPr>
          <w:p w:rsidR="00CA3085" w:rsidRDefault="00CA3085">
            <w:pPr>
              <w:pStyle w:val="NoSpacing"/>
              <w:rPr>
                <w:sz w:val="12"/>
                <w:szCs w:val="12"/>
              </w:rPr>
            </w:pPr>
          </w:p>
          <w:p w:rsidR="00CA3085" w:rsidRDefault="00CD50BF">
            <w:pPr>
              <w:pStyle w:val="NoSpacing"/>
              <w:numPr>
                <w:ilvl w:val="0"/>
                <w:numId w:val="19"/>
              </w:numPr>
            </w:pPr>
            <w:r>
              <w:t>Good communication skills.</w:t>
            </w:r>
          </w:p>
          <w:p w:rsidR="00CA3085" w:rsidRDefault="00CD50BF">
            <w:pPr>
              <w:pStyle w:val="NoSpacing"/>
              <w:numPr>
                <w:ilvl w:val="0"/>
                <w:numId w:val="19"/>
              </w:numPr>
            </w:pPr>
            <w:r>
              <w:t>Research skills.</w:t>
            </w:r>
          </w:p>
          <w:p w:rsidR="00CA3085" w:rsidRDefault="00CD50BF">
            <w:pPr>
              <w:pStyle w:val="NoSpacing"/>
              <w:numPr>
                <w:ilvl w:val="0"/>
                <w:numId w:val="19"/>
              </w:numPr>
            </w:pPr>
            <w:r>
              <w:rPr>
                <w:rFonts w:cs="HelveticaNeueLTStd-Lt"/>
              </w:rPr>
              <w:t>Problem Solving.</w:t>
            </w:r>
          </w:p>
          <w:p w:rsidR="00CA3085" w:rsidRDefault="00CD50BF">
            <w:pPr>
              <w:pStyle w:val="NoSpacing"/>
              <w:numPr>
                <w:ilvl w:val="0"/>
                <w:numId w:val="19"/>
              </w:numPr>
            </w:pPr>
            <w:r>
              <w:rPr>
                <w:rFonts w:cs="HelveticaNeueLTStd-Lt"/>
              </w:rPr>
              <w:t>Improving own learning and performance.</w:t>
            </w:r>
          </w:p>
          <w:p w:rsidR="00CA3085" w:rsidRDefault="00CD50BF">
            <w:pPr>
              <w:pStyle w:val="NoSpacing"/>
              <w:numPr>
                <w:ilvl w:val="0"/>
                <w:numId w:val="19"/>
              </w:numPr>
            </w:pPr>
            <w:r>
              <w:t xml:space="preserve">Critical analysis and independent learning. </w:t>
            </w:r>
          </w:p>
          <w:p w:rsidR="00CA3085" w:rsidRDefault="00CD50BF">
            <w:pPr>
              <w:pStyle w:val="NoSpacing"/>
              <w:numPr>
                <w:ilvl w:val="0"/>
                <w:numId w:val="19"/>
              </w:numPr>
            </w:pPr>
            <w:r>
              <w:t>Enquiring mind.</w:t>
            </w:r>
          </w:p>
          <w:p w:rsidR="00CA3085" w:rsidRDefault="00CA3085">
            <w:pPr>
              <w:autoSpaceDE w:val="0"/>
              <w:autoSpaceDN w:val="0"/>
              <w:adjustRightInd w:val="0"/>
              <w:rPr>
                <w:sz w:val="12"/>
                <w:szCs w:val="12"/>
              </w:rPr>
            </w:pP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The AQA specification has been developed to enable a smooth progression to A level Psychology, so pupils who do GCSE Psychology will be well prepared when moving on to AS and A level Psychology which is also offered in our 6</w:t>
            </w:r>
            <w:r>
              <w:rPr>
                <w:vertAlign w:val="superscript"/>
              </w:rPr>
              <w:t>th</w:t>
            </w:r>
            <w:r>
              <w:t xml:space="preserve"> Form Centre.</w:t>
            </w:r>
          </w:p>
          <w:p w:rsidR="00CA3085" w:rsidRDefault="00CA3085">
            <w:pPr>
              <w:pStyle w:val="NoSpacing"/>
              <w:rPr>
                <w:sz w:val="12"/>
                <w:szCs w:val="12"/>
              </w:rPr>
            </w:pPr>
          </w:p>
        </w:tc>
      </w:tr>
      <w:tr w:rsidR="00CA3085">
        <w:tc>
          <w:tcPr>
            <w:tcW w:w="2040"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315" w:type="dxa"/>
          </w:tcPr>
          <w:p w:rsidR="00CA3085" w:rsidRDefault="00CA3085">
            <w:pPr>
              <w:pStyle w:val="NoSpacing"/>
              <w:rPr>
                <w:sz w:val="12"/>
                <w:szCs w:val="12"/>
              </w:rPr>
            </w:pPr>
          </w:p>
          <w:p w:rsidR="00CA3085" w:rsidRDefault="00CD50BF">
            <w:pPr>
              <w:pStyle w:val="NoSpacing"/>
            </w:pPr>
            <w:r>
              <w:t>Teaching, Police, Psychologist, Counsellor, Child Psychologist.</w:t>
            </w:r>
          </w:p>
          <w:p w:rsidR="00CA3085" w:rsidRDefault="00CA3085">
            <w:pPr>
              <w:pStyle w:val="NoSpacing"/>
              <w:rPr>
                <w:sz w:val="12"/>
                <w:szCs w:val="12"/>
              </w:rPr>
            </w:pP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tbl>
      <w:tblPr>
        <w:tblStyle w:val="TableGrid"/>
        <w:tblW w:w="9355" w:type="dxa"/>
        <w:tblLook w:val="04A0" w:firstRow="1" w:lastRow="0" w:firstColumn="1" w:lastColumn="0" w:noHBand="0" w:noVBand="1"/>
      </w:tblPr>
      <w:tblGrid>
        <w:gridCol w:w="2040"/>
        <w:gridCol w:w="7315"/>
      </w:tblGrid>
      <w:tr w:rsidR="00CA3085">
        <w:tc>
          <w:tcPr>
            <w:tcW w:w="2040"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rPr>
                <w:b/>
                <w:sz w:val="32"/>
                <w:szCs w:val="32"/>
              </w:rPr>
            </w:pPr>
            <w:r>
              <w:rPr>
                <w:b/>
                <w:sz w:val="32"/>
                <w:szCs w:val="32"/>
              </w:rPr>
              <w:t xml:space="preserve">Sociology </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 xml:space="preserve">AQA </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One GCSE</w:t>
            </w:r>
          </w:p>
        </w:tc>
      </w:tr>
      <w:tr w:rsidR="00CA3085">
        <w:trPr>
          <w:trHeight w:val="3685"/>
        </w:trPr>
        <w:tc>
          <w:tcPr>
            <w:tcW w:w="2040"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315" w:type="dxa"/>
          </w:tcPr>
          <w:p w:rsidR="00CA3085" w:rsidRDefault="00CA3085">
            <w:pPr>
              <w:pStyle w:val="NoSpacing"/>
              <w:ind w:left="720"/>
              <w:rPr>
                <w:sz w:val="12"/>
                <w:szCs w:val="12"/>
              </w:rPr>
            </w:pPr>
          </w:p>
          <w:p w:rsidR="00CA3085" w:rsidRDefault="00CD50BF">
            <w:pPr>
              <w:pStyle w:val="NoSpacing"/>
              <w:numPr>
                <w:ilvl w:val="0"/>
                <w:numId w:val="20"/>
              </w:numPr>
              <w:ind w:left="261" w:hanging="283"/>
            </w:pPr>
            <w:r>
              <w:rPr>
                <w:b/>
              </w:rPr>
              <w:t xml:space="preserve">Studying society – </w:t>
            </w:r>
            <w:r>
              <w:t>What is Sociology? Including Families and Education.</w:t>
            </w:r>
          </w:p>
          <w:p w:rsidR="00CA3085" w:rsidRDefault="00CD50BF">
            <w:pPr>
              <w:pStyle w:val="NoSpacing"/>
              <w:numPr>
                <w:ilvl w:val="0"/>
                <w:numId w:val="20"/>
              </w:numPr>
              <w:ind w:left="261" w:hanging="283"/>
              <w:rPr>
                <w:b/>
              </w:rPr>
            </w:pPr>
            <w:r>
              <w:rPr>
                <w:b/>
              </w:rPr>
              <w:t xml:space="preserve">Families – </w:t>
            </w:r>
            <w:r>
              <w:t>Including how the changing nature of relationships between men and women influences the ways in which we live together</w:t>
            </w:r>
            <w:r>
              <w:rPr>
                <w:b/>
              </w:rPr>
              <w:t>.</w:t>
            </w:r>
          </w:p>
          <w:p w:rsidR="00CA3085" w:rsidRDefault="00CD50BF">
            <w:pPr>
              <w:pStyle w:val="NoSpacing"/>
              <w:numPr>
                <w:ilvl w:val="0"/>
                <w:numId w:val="20"/>
              </w:numPr>
              <w:ind w:left="261" w:hanging="283"/>
            </w:pPr>
            <w:r>
              <w:rPr>
                <w:b/>
              </w:rPr>
              <w:t>Education –</w:t>
            </w:r>
            <w:r>
              <w:t xml:space="preserve"> Including why the social background of pupils influences their educational achievements.</w:t>
            </w:r>
          </w:p>
          <w:p w:rsidR="00CA3085" w:rsidRDefault="00CD50BF">
            <w:pPr>
              <w:pStyle w:val="NoSpacing"/>
              <w:numPr>
                <w:ilvl w:val="0"/>
                <w:numId w:val="20"/>
              </w:numPr>
              <w:ind w:left="261" w:hanging="283"/>
            </w:pPr>
            <w:r>
              <w:rPr>
                <w:b/>
              </w:rPr>
              <w:t>Crime and Deviance –</w:t>
            </w:r>
            <w:r>
              <w:t xml:space="preserve"> Raises questions about the accuracy of people’s perceptions about the pattern of law breaking behaviour in Britain.</w:t>
            </w:r>
          </w:p>
          <w:p w:rsidR="00CA3085" w:rsidRDefault="00CD50BF">
            <w:pPr>
              <w:pStyle w:val="NoSpacing"/>
              <w:numPr>
                <w:ilvl w:val="0"/>
                <w:numId w:val="20"/>
              </w:numPr>
              <w:ind w:left="261" w:hanging="283"/>
            </w:pPr>
            <w:r>
              <w:rPr>
                <w:b/>
              </w:rPr>
              <w:t>Social Stratification –</w:t>
            </w:r>
            <w:r>
              <w:t xml:space="preserve"> Including why some live in luxury while others have little.</w:t>
            </w:r>
          </w:p>
          <w:p w:rsidR="00CA3085" w:rsidRDefault="00CD50BF">
            <w:pPr>
              <w:pStyle w:val="NoSpacing"/>
              <w:numPr>
                <w:ilvl w:val="0"/>
                <w:numId w:val="20"/>
              </w:numPr>
              <w:ind w:left="261" w:hanging="283"/>
            </w:pPr>
            <w:r>
              <w:rPr>
                <w:b/>
              </w:rPr>
              <w:t>Sociological research methods –</w:t>
            </w:r>
            <w:r>
              <w:t xml:space="preserve"> explaining methods and its issues. </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p w:rsidR="00CA3085" w:rsidRDefault="00CA3085">
            <w:pPr>
              <w:pStyle w:val="NoSpacing"/>
              <w:rPr>
                <w:b/>
              </w:rPr>
            </w:pPr>
          </w:p>
        </w:tc>
        <w:tc>
          <w:tcPr>
            <w:tcW w:w="7315" w:type="dxa"/>
          </w:tcPr>
          <w:p w:rsidR="00CA3085" w:rsidRDefault="00CA3085">
            <w:pPr>
              <w:pStyle w:val="NoSpacing"/>
              <w:rPr>
                <w:b/>
                <w:sz w:val="12"/>
                <w:szCs w:val="12"/>
              </w:rPr>
            </w:pPr>
          </w:p>
          <w:p w:rsidR="00CA3085" w:rsidRDefault="00CD50BF">
            <w:pPr>
              <w:pStyle w:val="NoSpacing"/>
            </w:pPr>
            <w:r>
              <w:rPr>
                <w:b/>
              </w:rPr>
              <w:t>Examination</w:t>
            </w:r>
          </w:p>
          <w:p w:rsidR="00CA3085" w:rsidRDefault="00CD50BF">
            <w:pPr>
              <w:pStyle w:val="NoSpacing"/>
              <w:rPr>
                <w:b/>
              </w:rPr>
            </w:pPr>
            <w:r>
              <w:rPr>
                <w:b/>
              </w:rPr>
              <w:t xml:space="preserve">Paper One </w:t>
            </w:r>
          </w:p>
          <w:p w:rsidR="00CA3085" w:rsidRDefault="00CD50BF">
            <w:pPr>
              <w:pStyle w:val="NoSpacing"/>
              <w:rPr>
                <w:b/>
              </w:rPr>
            </w:pPr>
            <w:r>
              <w:rPr>
                <w:b/>
              </w:rPr>
              <w:t>50% of the final grade (1hour 45 minutes)</w:t>
            </w:r>
          </w:p>
          <w:p w:rsidR="00CA3085" w:rsidRDefault="00CD50BF">
            <w:pPr>
              <w:pStyle w:val="NoSpacing"/>
            </w:pPr>
            <w:r>
              <w:t>Section A – Families</w:t>
            </w:r>
          </w:p>
          <w:p w:rsidR="00CA3085" w:rsidRDefault="00CD50BF">
            <w:pPr>
              <w:pStyle w:val="NoSpacing"/>
            </w:pPr>
            <w:r>
              <w:t>Section B – Education and sociological research methods</w:t>
            </w:r>
          </w:p>
          <w:p w:rsidR="00CA3085" w:rsidRDefault="00CD50BF">
            <w:pPr>
              <w:pStyle w:val="NoSpacing"/>
              <w:rPr>
                <w:b/>
              </w:rPr>
            </w:pPr>
            <w:r>
              <w:rPr>
                <w:b/>
              </w:rPr>
              <w:t xml:space="preserve">Paper Two </w:t>
            </w:r>
          </w:p>
          <w:p w:rsidR="00CA3085" w:rsidRDefault="00CD50BF">
            <w:pPr>
              <w:pStyle w:val="NoSpacing"/>
              <w:rPr>
                <w:b/>
              </w:rPr>
            </w:pPr>
            <w:r>
              <w:rPr>
                <w:b/>
              </w:rPr>
              <w:t>50% of the final grade (1hour 45 minutes)</w:t>
            </w:r>
          </w:p>
          <w:p w:rsidR="00CA3085" w:rsidRDefault="00CD50BF">
            <w:pPr>
              <w:pStyle w:val="NoSpacing"/>
            </w:pPr>
            <w:r>
              <w:t>Section A – Crime and Deviance</w:t>
            </w:r>
          </w:p>
          <w:p w:rsidR="00CA3085" w:rsidRDefault="00CD50BF">
            <w:pPr>
              <w:pStyle w:val="NoSpacing"/>
            </w:pPr>
            <w:r>
              <w:t>Section B – Social Stratification</w:t>
            </w:r>
          </w:p>
          <w:p w:rsidR="00CA3085" w:rsidRDefault="00CA3085">
            <w:pPr>
              <w:pStyle w:val="NoSpacing"/>
              <w:rPr>
                <w:sz w:val="12"/>
                <w:szCs w:val="12"/>
              </w:rPr>
            </w:pP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pPr>
            <w:r>
              <w:t xml:space="preserve">Mrs </w:t>
            </w:r>
            <w:proofErr w:type="spellStart"/>
            <w:r>
              <w:t>Popat</w:t>
            </w:r>
            <w:proofErr w:type="spellEnd"/>
            <w:r>
              <w:t xml:space="preserve"> </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rPr>
            </w:pPr>
          </w:p>
        </w:tc>
        <w:tc>
          <w:tcPr>
            <w:tcW w:w="7315" w:type="dxa"/>
          </w:tcPr>
          <w:p w:rsidR="00CA3085" w:rsidRDefault="00CA3085">
            <w:pPr>
              <w:pStyle w:val="NoSpacing"/>
              <w:rPr>
                <w:sz w:val="12"/>
                <w:szCs w:val="12"/>
              </w:rPr>
            </w:pPr>
          </w:p>
          <w:p w:rsidR="00CA3085" w:rsidRDefault="00CD50BF">
            <w:pPr>
              <w:pStyle w:val="NoSpacing"/>
              <w:numPr>
                <w:ilvl w:val="0"/>
                <w:numId w:val="29"/>
              </w:numPr>
              <w:ind w:left="228" w:hanging="228"/>
            </w:pPr>
            <w:r>
              <w:t>It’s an exciting, relevant and interesting subject</w:t>
            </w:r>
          </w:p>
          <w:p w:rsidR="00CA3085" w:rsidRDefault="00CD50BF">
            <w:pPr>
              <w:pStyle w:val="NoSpacing"/>
              <w:numPr>
                <w:ilvl w:val="0"/>
                <w:numId w:val="29"/>
              </w:numPr>
              <w:ind w:left="228" w:hanging="228"/>
            </w:pPr>
            <w:r>
              <w:t>It will encourage you to develop your questioning, critical and evaluative skills</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315" w:type="dxa"/>
          </w:tcPr>
          <w:p w:rsidR="00CA3085" w:rsidRDefault="00CA3085">
            <w:pPr>
              <w:pStyle w:val="NoSpacing"/>
              <w:ind w:left="720"/>
              <w:rPr>
                <w:sz w:val="12"/>
                <w:szCs w:val="12"/>
              </w:rPr>
            </w:pPr>
          </w:p>
          <w:p w:rsidR="00CA3085" w:rsidRDefault="00CD50BF">
            <w:pPr>
              <w:pStyle w:val="NoSpacing"/>
              <w:numPr>
                <w:ilvl w:val="0"/>
                <w:numId w:val="19"/>
              </w:numPr>
              <w:ind w:left="228" w:hanging="228"/>
            </w:pPr>
            <w:r>
              <w:t>Ability to write at length.</w:t>
            </w:r>
          </w:p>
          <w:p w:rsidR="00CA3085" w:rsidRDefault="00CD50BF">
            <w:pPr>
              <w:pStyle w:val="NoSpacing"/>
              <w:numPr>
                <w:ilvl w:val="0"/>
                <w:numId w:val="19"/>
              </w:numPr>
              <w:ind w:left="228" w:hanging="228"/>
            </w:pPr>
            <w:r>
              <w:t>Analysis of source material.</w:t>
            </w:r>
          </w:p>
          <w:p w:rsidR="00CA3085" w:rsidRDefault="00CD50BF">
            <w:pPr>
              <w:pStyle w:val="NoSpacing"/>
              <w:numPr>
                <w:ilvl w:val="0"/>
                <w:numId w:val="19"/>
              </w:numPr>
              <w:ind w:left="228" w:hanging="228"/>
            </w:pPr>
            <w:r>
              <w:t>Organisation of knowledge and understanding in different ways.</w:t>
            </w:r>
          </w:p>
          <w:p w:rsidR="00CA3085" w:rsidRDefault="00CD50BF">
            <w:pPr>
              <w:pStyle w:val="NoSpacing"/>
              <w:numPr>
                <w:ilvl w:val="0"/>
                <w:numId w:val="19"/>
              </w:numPr>
              <w:ind w:left="228" w:hanging="228"/>
            </w:pPr>
            <w:r>
              <w:t>Ability to base reasoned judgements and arguments on evidence.</w:t>
            </w:r>
          </w:p>
          <w:p w:rsidR="00CA3085" w:rsidRDefault="00CD50BF">
            <w:pPr>
              <w:pStyle w:val="NoSpacing"/>
              <w:numPr>
                <w:ilvl w:val="0"/>
                <w:numId w:val="19"/>
              </w:numPr>
              <w:ind w:left="228" w:hanging="228"/>
            </w:pPr>
            <w:r>
              <w:t>Hard worker.</w:t>
            </w:r>
            <w:r>
              <w:rPr>
                <w:sz w:val="12"/>
                <w:szCs w:val="12"/>
              </w:rPr>
              <w:t xml:space="preserve"> </w:t>
            </w:r>
          </w:p>
        </w:tc>
      </w:tr>
      <w:tr w:rsidR="00CA3085">
        <w:tc>
          <w:tcPr>
            <w:tcW w:w="2040"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315" w:type="dxa"/>
          </w:tcPr>
          <w:p w:rsidR="00CA3085" w:rsidRDefault="00CA3085">
            <w:pPr>
              <w:pStyle w:val="NoSpacing"/>
              <w:rPr>
                <w:sz w:val="12"/>
                <w:szCs w:val="12"/>
              </w:rPr>
            </w:pPr>
          </w:p>
          <w:p w:rsidR="00CA3085" w:rsidRDefault="00CD50BF">
            <w:pPr>
              <w:pStyle w:val="NoSpacing"/>
              <w:rPr>
                <w:sz w:val="12"/>
                <w:szCs w:val="12"/>
              </w:rPr>
            </w:pPr>
            <w:r>
              <w:t>AS and A level Sociology are offered in our 6</w:t>
            </w:r>
            <w:r>
              <w:rPr>
                <w:vertAlign w:val="superscript"/>
              </w:rPr>
              <w:t>th</w:t>
            </w:r>
            <w:r>
              <w:t xml:space="preserve"> Form Centre, and would be a good progression from GCSE.</w:t>
            </w:r>
          </w:p>
        </w:tc>
      </w:tr>
      <w:tr w:rsidR="00CA3085">
        <w:tc>
          <w:tcPr>
            <w:tcW w:w="2040"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315" w:type="dxa"/>
          </w:tcPr>
          <w:p w:rsidR="00CA3085" w:rsidRDefault="00CA3085">
            <w:pPr>
              <w:pStyle w:val="NoSpacing"/>
              <w:rPr>
                <w:sz w:val="12"/>
                <w:szCs w:val="12"/>
              </w:rPr>
            </w:pPr>
          </w:p>
          <w:p w:rsidR="00CA3085" w:rsidRDefault="00CD50BF">
            <w:pPr>
              <w:pStyle w:val="NoSpacing"/>
              <w:rPr>
                <w:sz w:val="12"/>
                <w:szCs w:val="12"/>
              </w:rPr>
            </w:pPr>
            <w:r>
              <w:t>Police, Social work, Nursing, Teaching, Advertising, Journalism and Law.</w:t>
            </w:r>
            <w:r>
              <w:rPr>
                <w:sz w:val="12"/>
                <w:szCs w:val="12"/>
              </w:rPr>
              <w:t xml:space="preserve"> </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5F3895" w:rsidRDefault="005F3895">
      <w:pPr>
        <w:pStyle w:val="NoSpacing"/>
        <w:tabs>
          <w:tab w:val="left" w:pos="3345"/>
        </w:tabs>
      </w:pPr>
    </w:p>
    <w:p w:rsidR="005F3895" w:rsidRDefault="005F3895">
      <w:pPr>
        <w:pStyle w:val="NoSpacing"/>
        <w:tabs>
          <w:tab w:val="left" w:pos="3345"/>
        </w:tabs>
      </w:pPr>
    </w:p>
    <w:p w:rsidR="00CA3085" w:rsidRDefault="00CA3085">
      <w:pPr>
        <w:pStyle w:val="NoSpacing"/>
        <w:tabs>
          <w:tab w:val="left" w:pos="3345"/>
        </w:tabs>
      </w:pPr>
    </w:p>
    <w:tbl>
      <w:tblPr>
        <w:tblStyle w:val="TableGrid"/>
        <w:tblW w:w="9889" w:type="dxa"/>
        <w:tblLook w:val="04A0" w:firstRow="1" w:lastRow="0" w:firstColumn="1" w:lastColumn="0" w:noHBand="0" w:noVBand="1"/>
      </w:tblPr>
      <w:tblGrid>
        <w:gridCol w:w="2093"/>
        <w:gridCol w:w="7796"/>
      </w:tblGrid>
      <w:tr w:rsidR="00CA3085">
        <w:tc>
          <w:tcPr>
            <w:tcW w:w="2093"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796" w:type="dxa"/>
          </w:tcPr>
          <w:p w:rsidR="00CA3085" w:rsidRDefault="00CA3085">
            <w:pPr>
              <w:pStyle w:val="NoSpacing"/>
              <w:rPr>
                <w:b/>
                <w:sz w:val="12"/>
                <w:szCs w:val="12"/>
              </w:rPr>
            </w:pPr>
          </w:p>
          <w:p w:rsidR="00CA3085" w:rsidRDefault="00CD50BF">
            <w:pPr>
              <w:pStyle w:val="NoSpacing"/>
              <w:rPr>
                <w:b/>
                <w:sz w:val="28"/>
                <w:szCs w:val="28"/>
              </w:rPr>
            </w:pPr>
            <w:r>
              <w:rPr>
                <w:b/>
                <w:sz w:val="28"/>
                <w:szCs w:val="28"/>
              </w:rPr>
              <w:t>Child Development and Care (Level 2)</w:t>
            </w:r>
            <w:r>
              <w:rPr>
                <w:noProof/>
                <w:lang w:eastAsia="en-GB"/>
              </w:rPr>
              <w:t xml:space="preserve">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t>CACHE</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rPr>
                <w:rFonts w:cs="Tahoma"/>
                <w:bCs/>
                <w:color w:val="000000"/>
              </w:rPr>
              <w:t xml:space="preserve">NCFE CACHE Level 2 Award in Child Development and Care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796" w:type="dxa"/>
          </w:tcPr>
          <w:p w:rsidR="00CA3085" w:rsidRDefault="00CA3085">
            <w:pPr>
              <w:pStyle w:val="Default"/>
              <w:rPr>
                <w:sz w:val="22"/>
                <w:szCs w:val="22"/>
              </w:rPr>
            </w:pPr>
          </w:p>
          <w:p w:rsidR="00CA3085" w:rsidRDefault="00CD50BF">
            <w:pPr>
              <w:pStyle w:val="Default"/>
              <w:jc w:val="both"/>
              <w:rPr>
                <w:rFonts w:ascii="Gill Sans MT" w:hAnsi="Gill Sans MT"/>
              </w:rPr>
            </w:pPr>
            <w:r>
              <w:rPr>
                <w:rFonts w:ascii="Gill Sans MT" w:hAnsi="Gill Sans MT"/>
              </w:rPr>
              <w:t xml:space="preserve">CACHE Level 2 Award in Child Development and Care has been designed to include the knowledge and understanding of child development and well-being necessary when preparing for working with children in a variety of settings. It is aimed at a range of learners who wish to be introduced to childcare and development for children aged 0-5 years. It also gives learners an insight into their preferred learning styles and assists in developing their ability to study. </w:t>
            </w:r>
          </w:p>
          <w:p w:rsidR="00CA3085" w:rsidRDefault="00CA3085">
            <w:pPr>
              <w:pStyle w:val="Default"/>
              <w:rPr>
                <w:rFonts w:ascii="Gill Sans MT" w:hAnsi="Gill Sans MT"/>
              </w:rPr>
            </w:pPr>
          </w:p>
          <w:p w:rsidR="00CA3085" w:rsidRDefault="00CD50BF">
            <w:pPr>
              <w:pStyle w:val="Default"/>
              <w:rPr>
                <w:rFonts w:ascii="Gill Sans MT" w:hAnsi="Gill Sans MT"/>
              </w:rPr>
            </w:pPr>
            <w:r>
              <w:rPr>
                <w:rFonts w:ascii="Gill Sans MT" w:hAnsi="Gill Sans MT"/>
              </w:rPr>
              <w:t xml:space="preserve">This qualification consists of 3 units: </w:t>
            </w:r>
          </w:p>
          <w:p w:rsidR="00CA3085" w:rsidRDefault="00CD50BF">
            <w:pPr>
              <w:pStyle w:val="NoSpacing"/>
              <w:rPr>
                <w:rFonts w:cs="Arial"/>
                <w:color w:val="525049"/>
                <w:sz w:val="18"/>
                <w:szCs w:val="18"/>
                <w:lang w:val="en-US"/>
              </w:rPr>
            </w:pPr>
            <w:r>
              <w:rPr>
                <w:noProof/>
                <w:lang w:eastAsia="en-GB"/>
              </w:rPr>
              <w:drawing>
                <wp:anchor distT="0" distB="0" distL="114300" distR="114300" simplePos="0" relativeHeight="251663360" behindDoc="0" locked="0" layoutInCell="1" allowOverlap="1">
                  <wp:simplePos x="0" y="0"/>
                  <wp:positionH relativeFrom="column">
                    <wp:posOffset>-2540</wp:posOffset>
                  </wp:positionH>
                  <wp:positionV relativeFrom="paragraph">
                    <wp:posOffset>55245</wp:posOffset>
                  </wp:positionV>
                  <wp:extent cx="4782820" cy="1190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4808" t="41492" r="16473" b="35699"/>
                          <a:stretch/>
                        </pic:blipFill>
                        <pic:spPr bwMode="auto">
                          <a:xfrm>
                            <a:off x="0" y="0"/>
                            <a:ext cx="478282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How students will be assessed</w:t>
            </w:r>
          </w:p>
          <w:p w:rsidR="00CA3085" w:rsidRDefault="00CA3085">
            <w:pPr>
              <w:pStyle w:val="NoSpacing"/>
              <w:rPr>
                <w:b/>
              </w:rPr>
            </w:pPr>
          </w:p>
        </w:tc>
        <w:tc>
          <w:tcPr>
            <w:tcW w:w="7796" w:type="dxa"/>
          </w:tcPr>
          <w:p w:rsidR="00CA3085" w:rsidRDefault="00CA3085">
            <w:pPr>
              <w:pStyle w:val="Default"/>
              <w:rPr>
                <w:rFonts w:ascii="Gill Sans MT" w:hAnsi="Gill Sans MT"/>
                <w:sz w:val="23"/>
                <w:szCs w:val="23"/>
              </w:rPr>
            </w:pPr>
          </w:p>
          <w:p w:rsidR="00CA3085" w:rsidRDefault="00CD50BF">
            <w:pPr>
              <w:pStyle w:val="Default"/>
              <w:rPr>
                <w:rFonts w:ascii="Gill Sans MT" w:hAnsi="Gill Sans MT"/>
              </w:rPr>
            </w:pPr>
            <w:r>
              <w:rPr>
                <w:rFonts w:ascii="Gill Sans MT" w:hAnsi="Gill Sans MT"/>
                <w:sz w:val="23"/>
                <w:szCs w:val="23"/>
              </w:rPr>
              <w:t xml:space="preserve">• </w:t>
            </w:r>
            <w:r>
              <w:rPr>
                <w:rFonts w:ascii="Gill Sans MT" w:hAnsi="Gill Sans MT"/>
              </w:rPr>
              <w:t xml:space="preserve">Two units graded A*– D assessed by Assessment Tasks </w:t>
            </w:r>
          </w:p>
          <w:p w:rsidR="00CA3085" w:rsidRDefault="00CD50BF">
            <w:pPr>
              <w:pStyle w:val="Default"/>
              <w:rPr>
                <w:rFonts w:ascii="Gill Sans MT" w:hAnsi="Gill Sans MT"/>
              </w:rPr>
            </w:pPr>
            <w:r>
              <w:rPr>
                <w:rFonts w:ascii="Gill Sans MT" w:hAnsi="Gill Sans MT"/>
              </w:rPr>
              <w:t xml:space="preserve">• A Synoptic Assessment unit externally assessed by a Multiple Choice Paper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t xml:space="preserve">Miss Coking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sz w:val="12"/>
                <w:szCs w:val="12"/>
              </w:rPr>
            </w:pPr>
          </w:p>
          <w:p w:rsidR="00CA3085" w:rsidRDefault="00CA3085">
            <w:pPr>
              <w:pStyle w:val="NoSpacing"/>
              <w:rPr>
                <w:b/>
                <w:sz w:val="12"/>
                <w:szCs w:val="12"/>
              </w:rPr>
            </w:pPr>
          </w:p>
          <w:p w:rsidR="00CA3085" w:rsidRDefault="00CA3085">
            <w:pPr>
              <w:pStyle w:val="NoSpacing"/>
              <w:rPr>
                <w:b/>
                <w:sz w:val="12"/>
                <w:szCs w:val="12"/>
              </w:rPr>
            </w:pPr>
          </w:p>
          <w:p w:rsidR="00CA3085" w:rsidRDefault="00CA3085">
            <w:pPr>
              <w:pStyle w:val="NoSpacing"/>
              <w:rPr>
                <w:b/>
                <w:sz w:val="12"/>
                <w:szCs w:val="12"/>
              </w:rPr>
            </w:pPr>
          </w:p>
        </w:tc>
        <w:tc>
          <w:tcPr>
            <w:tcW w:w="7796" w:type="dxa"/>
          </w:tcPr>
          <w:p w:rsidR="00CA3085" w:rsidRDefault="00CD50BF">
            <w:pPr>
              <w:pStyle w:val="NoSpacing"/>
              <w:numPr>
                <w:ilvl w:val="0"/>
                <w:numId w:val="40"/>
              </w:numPr>
            </w:pPr>
            <w:r>
              <w:t>Only 30% written</w:t>
            </w:r>
          </w:p>
          <w:p w:rsidR="00CA3085" w:rsidRDefault="00CD50BF">
            <w:pPr>
              <w:pStyle w:val="NoSpacing"/>
              <w:numPr>
                <w:ilvl w:val="0"/>
                <w:numId w:val="40"/>
              </w:numPr>
            </w:pPr>
            <w:r>
              <w:t xml:space="preserve">Helps prepare for further learning or training and/or develop knowledge and/or skills in child development and care </w:t>
            </w:r>
          </w:p>
          <w:p w:rsidR="00CA3085" w:rsidRDefault="00CD50BF">
            <w:pPr>
              <w:pStyle w:val="NoSpacing"/>
              <w:numPr>
                <w:ilvl w:val="0"/>
                <w:numId w:val="40"/>
              </w:numPr>
            </w:pPr>
            <w:r>
              <w:t>Provides a good foundation for those who wish to progress into childcare</w:t>
            </w:r>
          </w:p>
          <w:p w:rsidR="00CA3085" w:rsidRDefault="00CD50BF">
            <w:pPr>
              <w:pStyle w:val="NoSpacing"/>
              <w:numPr>
                <w:ilvl w:val="0"/>
                <w:numId w:val="40"/>
              </w:numPr>
            </w:pPr>
            <w:r>
              <w:t xml:space="preserve">Learn how to work with children in a variety of settings </w:t>
            </w:r>
          </w:p>
          <w:p w:rsidR="00CA3085" w:rsidRDefault="00CD50BF">
            <w:pPr>
              <w:pStyle w:val="NoSpacing"/>
              <w:numPr>
                <w:ilvl w:val="0"/>
                <w:numId w:val="40"/>
              </w:numPr>
            </w:pPr>
            <w:r>
              <w:t xml:space="preserve">An understanding of the stages and sequence of child development </w:t>
            </w:r>
          </w:p>
          <w:p w:rsidR="00CA3085" w:rsidRDefault="00CD50BF">
            <w:pPr>
              <w:pStyle w:val="NoSpacing"/>
              <w:numPr>
                <w:ilvl w:val="0"/>
                <w:numId w:val="40"/>
              </w:numPr>
            </w:pPr>
            <w:r>
              <w:t xml:space="preserve">Learn how to observe and cater for individual needs of children </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tc>
        <w:tc>
          <w:tcPr>
            <w:tcW w:w="7796" w:type="dxa"/>
          </w:tcPr>
          <w:p w:rsidR="00CA3085" w:rsidRDefault="00CD50BF">
            <w:pPr>
              <w:pStyle w:val="ListParagraph"/>
              <w:numPr>
                <w:ilvl w:val="0"/>
                <w:numId w:val="24"/>
              </w:numPr>
            </w:pPr>
            <w:r>
              <w:t>Enthusiasm and energy</w:t>
            </w:r>
          </w:p>
          <w:p w:rsidR="00CA3085" w:rsidRDefault="00CD50BF">
            <w:pPr>
              <w:pStyle w:val="ListParagraph"/>
              <w:numPr>
                <w:ilvl w:val="0"/>
                <w:numId w:val="23"/>
              </w:numPr>
            </w:pPr>
            <w:r>
              <w:t>A desire to work with young children</w:t>
            </w:r>
          </w:p>
          <w:p w:rsidR="00CA3085" w:rsidRDefault="00CD50BF">
            <w:pPr>
              <w:pStyle w:val="ListParagraph"/>
              <w:numPr>
                <w:ilvl w:val="0"/>
                <w:numId w:val="23"/>
              </w:numPr>
            </w:pPr>
            <w:r>
              <w:t>A willingness to explore new ideas and to communicate them effectively</w:t>
            </w:r>
          </w:p>
          <w:p w:rsidR="00CA3085" w:rsidRDefault="00CD50BF">
            <w:pPr>
              <w:pStyle w:val="ListParagraph"/>
              <w:numPr>
                <w:ilvl w:val="0"/>
                <w:numId w:val="23"/>
              </w:numPr>
            </w:pPr>
            <w:r>
              <w:t>A willingness to work independently and as part of a team</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Default"/>
              <w:rPr>
                <w:rFonts w:ascii="Gill Sans MT" w:hAnsi="Gill Sans MT" w:cstheme="minorBidi"/>
                <w:color w:val="auto"/>
              </w:rPr>
            </w:pPr>
            <w:r>
              <w:rPr>
                <w:rFonts w:ascii="Gill Sans MT" w:hAnsi="Gill Sans MT"/>
              </w:rPr>
              <w:t>This course supports progression to higher level professional training, including:</w:t>
            </w:r>
          </w:p>
          <w:p w:rsidR="00CA3085" w:rsidRDefault="00CD50BF">
            <w:pPr>
              <w:pStyle w:val="Default"/>
              <w:rPr>
                <w:rFonts w:ascii="Gill Sans MT" w:hAnsi="Gill Sans MT"/>
              </w:rPr>
            </w:pPr>
            <w:r>
              <w:rPr>
                <w:rFonts w:ascii="Gill Sans MT" w:hAnsi="Gill Sans MT" w:cstheme="minorBidi"/>
              </w:rPr>
              <w:t xml:space="preserve">• </w:t>
            </w:r>
            <w:r>
              <w:rPr>
                <w:rFonts w:ascii="Gill Sans MT" w:hAnsi="Gill Sans MT"/>
              </w:rPr>
              <w:t xml:space="preserve">Level 3 Award and Certificate in Child Care and Education </w:t>
            </w:r>
          </w:p>
          <w:p w:rsidR="00CA3085" w:rsidRDefault="00CD50BF">
            <w:pPr>
              <w:pStyle w:val="Default"/>
              <w:rPr>
                <w:sz w:val="12"/>
                <w:szCs w:val="12"/>
              </w:rPr>
            </w:pPr>
            <w:r>
              <w:rPr>
                <w:rFonts w:ascii="Gill Sans MT" w:hAnsi="Gill Sans MT"/>
              </w:rPr>
              <w:t xml:space="preserve">• Level 3 Diploma or a Foundation Degree in Child Care and Education </w:t>
            </w:r>
          </w:p>
        </w:tc>
      </w:tr>
      <w:tr w:rsidR="00CA3085">
        <w:trPr>
          <w:trHeight w:val="992"/>
        </w:trPr>
        <w:tc>
          <w:tcPr>
            <w:tcW w:w="2093" w:type="dxa"/>
          </w:tcPr>
          <w:p w:rsidR="00CA3085" w:rsidRDefault="00CA3085">
            <w:pPr>
              <w:pStyle w:val="NoSpacing"/>
              <w:rPr>
                <w:b/>
                <w:sz w:val="12"/>
                <w:szCs w:val="12"/>
              </w:rPr>
            </w:pPr>
          </w:p>
          <w:p w:rsidR="00CA3085" w:rsidRDefault="00CD50BF">
            <w:pPr>
              <w:pStyle w:val="NoSpacing"/>
              <w:rPr>
                <w:b/>
                <w:sz w:val="12"/>
                <w:szCs w:val="12"/>
              </w:rPr>
            </w:pPr>
            <w:r>
              <w:rPr>
                <w:b/>
              </w:rPr>
              <w:t>Careers</w:t>
            </w:r>
          </w:p>
          <w:p w:rsidR="00CA3085" w:rsidRDefault="00CA3085">
            <w:pPr>
              <w:pStyle w:val="NoSpacing"/>
              <w:rPr>
                <w:b/>
                <w:sz w:val="12"/>
                <w:szCs w:val="12"/>
              </w:rPr>
            </w:pPr>
          </w:p>
          <w:p w:rsidR="00CA3085" w:rsidRDefault="00CA3085">
            <w:pPr>
              <w:pStyle w:val="NoSpacing"/>
              <w:rPr>
                <w:b/>
                <w:sz w:val="12"/>
                <w:szCs w:val="12"/>
              </w:rPr>
            </w:pPr>
          </w:p>
          <w:p w:rsidR="00CA3085" w:rsidRDefault="00CA3085">
            <w:pPr>
              <w:pStyle w:val="NoSpacing"/>
              <w:rPr>
                <w:b/>
                <w:sz w:val="12"/>
                <w:szCs w:val="12"/>
              </w:rPr>
            </w:pPr>
          </w:p>
        </w:tc>
        <w:tc>
          <w:tcPr>
            <w:tcW w:w="7796" w:type="dxa"/>
          </w:tcPr>
          <w:p w:rsidR="00CA3085" w:rsidRDefault="00CA3085">
            <w:pPr>
              <w:rPr>
                <w:sz w:val="12"/>
                <w:szCs w:val="12"/>
              </w:rPr>
            </w:pPr>
          </w:p>
          <w:p w:rsidR="00CA3085" w:rsidRDefault="00CD50BF">
            <w:r>
              <w:t xml:space="preserve">Child Minder, Nursery Assistant/Manager, Midwife, School Nurse, Social Worker, Play Group Staff, Teaching Assistant, Primary School Teacher, </w:t>
            </w:r>
          </w:p>
          <w:p w:rsidR="00CA3085" w:rsidRDefault="00CD50BF">
            <w:pPr>
              <w:pStyle w:val="NoSpacing"/>
            </w:pPr>
            <w:r>
              <w:t>Day-care Centres, Pre-schools, Crèches, Child Development Officer, Teaching Child Development in Secondary Schools &amp; Further Education</w:t>
            </w:r>
          </w:p>
        </w:tc>
      </w:tr>
    </w:tbl>
    <w:p w:rsidR="00CA3085" w:rsidRDefault="00CA3085">
      <w:pPr>
        <w:pStyle w:val="NoSpacing"/>
        <w:tabs>
          <w:tab w:val="left" w:pos="3345"/>
        </w:tabs>
      </w:pPr>
    </w:p>
    <w:p w:rsidR="00CA3085" w:rsidRDefault="00CA3085">
      <w:pPr>
        <w:pStyle w:val="NoSpacing"/>
        <w:tabs>
          <w:tab w:val="left" w:pos="3345"/>
        </w:tabs>
      </w:pPr>
    </w:p>
    <w:tbl>
      <w:tblPr>
        <w:tblStyle w:val="TableGrid"/>
        <w:tblW w:w="9889" w:type="dxa"/>
        <w:tblLook w:val="04A0" w:firstRow="1" w:lastRow="0" w:firstColumn="1" w:lastColumn="0" w:noHBand="0" w:noVBand="1"/>
      </w:tblPr>
      <w:tblGrid>
        <w:gridCol w:w="2093"/>
        <w:gridCol w:w="7796"/>
      </w:tblGrid>
      <w:tr w:rsidR="00CA3085">
        <w:tc>
          <w:tcPr>
            <w:tcW w:w="2093" w:type="dxa"/>
          </w:tcPr>
          <w:p w:rsidR="00CA3085" w:rsidRDefault="00CA3085">
            <w:pPr>
              <w:pStyle w:val="NoSpacing"/>
              <w:rPr>
                <w:b/>
                <w:sz w:val="12"/>
                <w:szCs w:val="12"/>
              </w:rPr>
            </w:pPr>
          </w:p>
          <w:p w:rsidR="00CA3085" w:rsidRDefault="00CD50BF">
            <w:pPr>
              <w:pStyle w:val="NoSpacing"/>
              <w:rPr>
                <w:b/>
              </w:rPr>
            </w:pPr>
            <w:r>
              <w:rPr>
                <w:b/>
              </w:rPr>
              <w:t>Subject</w:t>
            </w:r>
          </w:p>
          <w:p w:rsidR="00CA3085" w:rsidRDefault="00CA3085">
            <w:pPr>
              <w:pStyle w:val="NoSpacing"/>
              <w:rPr>
                <w:b/>
                <w:sz w:val="12"/>
                <w:szCs w:val="12"/>
              </w:rPr>
            </w:pPr>
          </w:p>
        </w:tc>
        <w:tc>
          <w:tcPr>
            <w:tcW w:w="7796" w:type="dxa"/>
            <w:vAlign w:val="center"/>
          </w:tcPr>
          <w:p w:rsidR="00CA3085" w:rsidRDefault="00CD50BF">
            <w:pPr>
              <w:pStyle w:val="NoSpacing"/>
              <w:rPr>
                <w:b/>
                <w:sz w:val="32"/>
                <w:szCs w:val="32"/>
              </w:rPr>
            </w:pPr>
            <w:r>
              <w:rPr>
                <w:b/>
                <w:sz w:val="32"/>
                <w:szCs w:val="32"/>
              </w:rPr>
              <w:t>BTEC Health and Social Care</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Exam Board</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t>EDEXCEL</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Qualification</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pPr>
            <w:r>
              <w:rPr>
                <w:rFonts w:ascii="Verdana" w:hAnsi="Verdana" w:cs="Verdana"/>
                <w:bCs/>
                <w:sz w:val="22"/>
                <w:szCs w:val="22"/>
              </w:rPr>
              <w:t>BTEC Level 2 Tech Award in Health and Social Care</w:t>
            </w:r>
            <w:r>
              <w:rPr>
                <w:rFonts w:cs="Tahoma"/>
                <w:bCs/>
              </w:rPr>
              <w:t xml:space="preserve"> (1 GCSE)</w:t>
            </w:r>
          </w:p>
        </w:tc>
      </w:tr>
      <w:tr w:rsidR="00CA3085">
        <w:trPr>
          <w:trHeight w:val="3545"/>
        </w:trPr>
        <w:tc>
          <w:tcPr>
            <w:tcW w:w="2093" w:type="dxa"/>
          </w:tcPr>
          <w:p w:rsidR="00CA3085" w:rsidRDefault="00CA3085">
            <w:pPr>
              <w:pStyle w:val="NoSpacing"/>
              <w:rPr>
                <w:b/>
                <w:sz w:val="12"/>
                <w:szCs w:val="12"/>
              </w:rPr>
            </w:pPr>
          </w:p>
          <w:p w:rsidR="00CA3085" w:rsidRDefault="00CD50BF">
            <w:pPr>
              <w:pStyle w:val="NoSpacing"/>
              <w:rPr>
                <w:b/>
              </w:rPr>
            </w:pPr>
            <w:r>
              <w:rPr>
                <w:b/>
              </w:rPr>
              <w:t>Course description</w:t>
            </w: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p w:rsidR="00CA3085" w:rsidRDefault="00CA3085">
            <w:pPr>
              <w:pStyle w:val="NoSpacing"/>
              <w:rPr>
                <w:b/>
              </w:rPr>
            </w:pPr>
          </w:p>
        </w:tc>
        <w:tc>
          <w:tcPr>
            <w:tcW w:w="7796" w:type="dxa"/>
          </w:tcPr>
          <w:p w:rsidR="00CA3085" w:rsidRDefault="00CD50BF">
            <w:pPr>
              <w:autoSpaceDE w:val="0"/>
              <w:autoSpaceDN w:val="0"/>
              <w:adjustRightInd w:val="0"/>
              <w:rPr>
                <w:rFonts w:cs="Humanist521BT-Light"/>
                <w:b/>
                <w:sz w:val="23"/>
                <w:szCs w:val="23"/>
              </w:rPr>
            </w:pPr>
            <w:r>
              <w:t xml:space="preserve">A BTEC qualification is a nationally recognised work-related qualification designed to provide you with a choice of routes into further education or employment.  </w:t>
            </w:r>
            <w:r>
              <w:rPr>
                <w:rFonts w:cs="Humanist521BT-Light"/>
                <w:sz w:val="23"/>
                <w:szCs w:val="23"/>
              </w:rPr>
              <w:t>The Edexcel BTEC Level 2 Tech Award in Health and Social Care consists of</w:t>
            </w:r>
            <w:r>
              <w:rPr>
                <w:rFonts w:cs="Humanist531BT-BoldA"/>
                <w:b/>
                <w:bCs/>
                <w:sz w:val="22"/>
                <w:szCs w:val="22"/>
              </w:rPr>
              <w:t xml:space="preserve"> three </w:t>
            </w:r>
            <w:r>
              <w:rPr>
                <w:rFonts w:cs="Humanist521BT-Light"/>
                <w:sz w:val="23"/>
                <w:szCs w:val="23"/>
              </w:rPr>
              <w:t>core units which are</w:t>
            </w:r>
            <w:r>
              <w:rPr>
                <w:rFonts w:cs="Humanist531BT-BoldA"/>
                <w:b/>
                <w:bCs/>
                <w:sz w:val="22"/>
                <w:szCs w:val="22"/>
              </w:rPr>
              <w:t xml:space="preserve"> </w:t>
            </w:r>
            <w:r>
              <w:rPr>
                <w:rFonts w:cs="Humanist521BT-Light"/>
                <w:sz w:val="23"/>
                <w:szCs w:val="23"/>
              </w:rPr>
              <w:t xml:space="preserve">mandatory. </w:t>
            </w:r>
            <w:r>
              <w:rPr>
                <w:rFonts w:cs="Humanist521BT-Light"/>
                <w:b/>
                <w:sz w:val="23"/>
                <w:szCs w:val="23"/>
              </w:rPr>
              <w:t>One unit is a Synoptic External.</w:t>
            </w:r>
          </w:p>
          <w:p w:rsidR="00CA3085" w:rsidRDefault="00CA3085">
            <w:pPr>
              <w:autoSpaceDE w:val="0"/>
              <w:autoSpaceDN w:val="0"/>
              <w:adjustRightInd w:val="0"/>
              <w:rPr>
                <w:rFonts w:ascii="Humanist521BT-Light" w:hAnsi="Humanist521BT-Light" w:cs="Humanist521BT-Light"/>
                <w:sz w:val="23"/>
                <w:szCs w:val="23"/>
              </w:rPr>
            </w:pPr>
          </w:p>
          <w:tbl>
            <w:tblPr>
              <w:tblStyle w:val="TableGrid"/>
              <w:tblW w:w="0" w:type="auto"/>
              <w:tblLook w:val="04A0" w:firstRow="1" w:lastRow="0" w:firstColumn="1" w:lastColumn="0" w:noHBand="0" w:noVBand="1"/>
            </w:tblPr>
            <w:tblGrid>
              <w:gridCol w:w="1566"/>
              <w:gridCol w:w="4916"/>
              <w:gridCol w:w="1088"/>
            </w:tblGrid>
            <w:tr w:rsidR="00CA3085">
              <w:trPr>
                <w:trHeight w:val="219"/>
              </w:trPr>
              <w:tc>
                <w:tcPr>
                  <w:tcW w:w="1566" w:type="dxa"/>
                </w:tcPr>
                <w:p w:rsidR="00CA3085" w:rsidRDefault="00CD50BF">
                  <w:pPr>
                    <w:pStyle w:val="ListParagraph"/>
                    <w:ind w:left="0"/>
                    <w:rPr>
                      <w:sz w:val="22"/>
                      <w:szCs w:val="22"/>
                    </w:rPr>
                  </w:pPr>
                  <w:r>
                    <w:rPr>
                      <w:sz w:val="22"/>
                      <w:szCs w:val="22"/>
                    </w:rPr>
                    <w:t xml:space="preserve">Core Unit </w:t>
                  </w:r>
                </w:p>
              </w:tc>
              <w:tc>
                <w:tcPr>
                  <w:tcW w:w="4916" w:type="dxa"/>
                </w:tcPr>
                <w:p w:rsidR="00CA3085" w:rsidRDefault="00CA3085">
                  <w:pPr>
                    <w:pStyle w:val="ListParagraph"/>
                    <w:ind w:left="0"/>
                    <w:rPr>
                      <w:sz w:val="22"/>
                      <w:szCs w:val="22"/>
                    </w:rPr>
                  </w:pPr>
                </w:p>
              </w:tc>
              <w:tc>
                <w:tcPr>
                  <w:tcW w:w="1088" w:type="dxa"/>
                </w:tcPr>
                <w:p w:rsidR="00CA3085" w:rsidRDefault="00CA3085">
                  <w:pPr>
                    <w:pStyle w:val="ListParagraph"/>
                    <w:ind w:left="0"/>
                    <w:rPr>
                      <w:sz w:val="22"/>
                      <w:szCs w:val="22"/>
                    </w:rPr>
                  </w:pPr>
                </w:p>
              </w:tc>
            </w:tr>
            <w:tr w:rsidR="00CA3085">
              <w:trPr>
                <w:trHeight w:val="398"/>
              </w:trPr>
              <w:tc>
                <w:tcPr>
                  <w:tcW w:w="1566" w:type="dxa"/>
                </w:tcPr>
                <w:p w:rsidR="00CA3085" w:rsidRDefault="00CD50BF">
                  <w:pPr>
                    <w:pStyle w:val="ListParagraph"/>
                    <w:ind w:left="0"/>
                    <w:rPr>
                      <w:sz w:val="22"/>
                      <w:szCs w:val="22"/>
                    </w:rPr>
                  </w:pPr>
                  <w:r>
                    <w:rPr>
                      <w:sz w:val="22"/>
                      <w:szCs w:val="22"/>
                    </w:rPr>
                    <w:t>1</w:t>
                  </w:r>
                </w:p>
              </w:tc>
              <w:tc>
                <w:tcPr>
                  <w:tcW w:w="4916" w:type="dxa"/>
                </w:tcPr>
                <w:p w:rsidR="00CA3085" w:rsidRDefault="00CD50BF">
                  <w:pPr>
                    <w:pStyle w:val="ListParagraph"/>
                    <w:ind w:left="0"/>
                    <w:rPr>
                      <w:sz w:val="22"/>
                      <w:szCs w:val="22"/>
                    </w:rPr>
                  </w:pPr>
                  <w:r>
                    <w:rPr>
                      <w:sz w:val="22"/>
                      <w:szCs w:val="22"/>
                    </w:rPr>
                    <w:t>Human Lifespan Development</w:t>
                  </w:r>
                </w:p>
              </w:tc>
              <w:tc>
                <w:tcPr>
                  <w:tcW w:w="1088" w:type="dxa"/>
                </w:tcPr>
                <w:p w:rsidR="00CA3085" w:rsidRDefault="00CD50BF">
                  <w:pPr>
                    <w:pStyle w:val="ListParagraph"/>
                    <w:ind w:left="0"/>
                    <w:rPr>
                      <w:sz w:val="22"/>
                      <w:szCs w:val="22"/>
                    </w:rPr>
                  </w:pPr>
                  <w:r>
                    <w:rPr>
                      <w:sz w:val="22"/>
                      <w:szCs w:val="22"/>
                    </w:rPr>
                    <w:t>Internal</w:t>
                  </w:r>
                </w:p>
              </w:tc>
            </w:tr>
            <w:tr w:rsidR="00CA3085">
              <w:trPr>
                <w:trHeight w:val="348"/>
              </w:trPr>
              <w:tc>
                <w:tcPr>
                  <w:tcW w:w="1566" w:type="dxa"/>
                </w:tcPr>
                <w:p w:rsidR="00CA3085" w:rsidRDefault="00CD50BF">
                  <w:pPr>
                    <w:pStyle w:val="ListParagraph"/>
                    <w:ind w:left="0"/>
                    <w:rPr>
                      <w:sz w:val="22"/>
                      <w:szCs w:val="22"/>
                    </w:rPr>
                  </w:pPr>
                  <w:r>
                    <w:rPr>
                      <w:sz w:val="22"/>
                      <w:szCs w:val="22"/>
                    </w:rPr>
                    <w:t>2</w:t>
                  </w:r>
                </w:p>
              </w:tc>
              <w:tc>
                <w:tcPr>
                  <w:tcW w:w="4916" w:type="dxa"/>
                </w:tcPr>
                <w:p w:rsidR="00CA3085" w:rsidRDefault="00CD50BF">
                  <w:pPr>
                    <w:pStyle w:val="ListParagraph"/>
                    <w:ind w:left="0"/>
                    <w:rPr>
                      <w:sz w:val="22"/>
                      <w:szCs w:val="22"/>
                    </w:rPr>
                  </w:pPr>
                  <w:r>
                    <w:rPr>
                      <w:rFonts w:cs="Verdana"/>
                      <w:sz w:val="22"/>
                      <w:szCs w:val="22"/>
                    </w:rPr>
                    <w:t>Health and Social Care Values</w:t>
                  </w:r>
                </w:p>
              </w:tc>
              <w:tc>
                <w:tcPr>
                  <w:tcW w:w="1088" w:type="dxa"/>
                </w:tcPr>
                <w:p w:rsidR="00CA3085" w:rsidRDefault="00CD50BF">
                  <w:pPr>
                    <w:pStyle w:val="ListParagraph"/>
                    <w:ind w:left="0"/>
                    <w:rPr>
                      <w:sz w:val="22"/>
                      <w:szCs w:val="22"/>
                    </w:rPr>
                  </w:pPr>
                  <w:r>
                    <w:rPr>
                      <w:sz w:val="22"/>
                      <w:szCs w:val="22"/>
                    </w:rPr>
                    <w:t>Internal</w:t>
                  </w:r>
                </w:p>
              </w:tc>
            </w:tr>
            <w:tr w:rsidR="00CA3085">
              <w:trPr>
                <w:trHeight w:val="344"/>
              </w:trPr>
              <w:tc>
                <w:tcPr>
                  <w:tcW w:w="1566" w:type="dxa"/>
                </w:tcPr>
                <w:p w:rsidR="00CA3085" w:rsidRDefault="00CD50BF">
                  <w:pPr>
                    <w:pStyle w:val="ListParagraph"/>
                    <w:ind w:left="0"/>
                    <w:rPr>
                      <w:sz w:val="22"/>
                      <w:szCs w:val="22"/>
                    </w:rPr>
                  </w:pPr>
                  <w:r>
                    <w:rPr>
                      <w:sz w:val="22"/>
                      <w:szCs w:val="22"/>
                    </w:rPr>
                    <w:t>3</w:t>
                  </w:r>
                </w:p>
              </w:tc>
              <w:tc>
                <w:tcPr>
                  <w:tcW w:w="4916" w:type="dxa"/>
                </w:tcPr>
                <w:p w:rsidR="00CA3085" w:rsidRDefault="00CD50BF">
                  <w:pPr>
                    <w:pStyle w:val="ListParagraph"/>
                    <w:ind w:left="0"/>
                    <w:rPr>
                      <w:sz w:val="22"/>
                      <w:szCs w:val="22"/>
                    </w:rPr>
                  </w:pPr>
                  <w:r>
                    <w:t>Health and Well-being</w:t>
                  </w:r>
                </w:p>
              </w:tc>
              <w:tc>
                <w:tcPr>
                  <w:tcW w:w="1088" w:type="dxa"/>
                </w:tcPr>
                <w:p w:rsidR="00CA3085" w:rsidRDefault="00CD50BF">
                  <w:pPr>
                    <w:autoSpaceDE w:val="0"/>
                    <w:autoSpaceDN w:val="0"/>
                    <w:adjustRightInd w:val="0"/>
                    <w:rPr>
                      <w:rFonts w:ascii="Verdana" w:hAnsi="Verdana" w:cs="Verdana"/>
                      <w:sz w:val="18"/>
                      <w:szCs w:val="18"/>
                    </w:rPr>
                  </w:pPr>
                  <w:r>
                    <w:rPr>
                      <w:rFonts w:ascii="Verdana" w:hAnsi="Verdana" w:cs="Verdana"/>
                      <w:sz w:val="18"/>
                      <w:szCs w:val="18"/>
                    </w:rPr>
                    <w:t>Synoptic</w:t>
                  </w:r>
                </w:p>
                <w:p w:rsidR="00CA3085" w:rsidRDefault="00CD50BF">
                  <w:pPr>
                    <w:pStyle w:val="ListParagraph"/>
                    <w:ind w:left="0"/>
                    <w:rPr>
                      <w:sz w:val="22"/>
                      <w:szCs w:val="22"/>
                    </w:rPr>
                  </w:pPr>
                  <w:r>
                    <w:rPr>
                      <w:rFonts w:ascii="Verdana" w:hAnsi="Verdana" w:cs="Verdana"/>
                      <w:sz w:val="18"/>
                      <w:szCs w:val="18"/>
                    </w:rPr>
                    <w:t>External Task</w:t>
                  </w:r>
                </w:p>
              </w:tc>
            </w:tr>
          </w:tbl>
          <w:p w:rsidR="00CA3085" w:rsidRDefault="00CA3085">
            <w:pPr>
              <w:pStyle w:val="ListParagraph"/>
              <w:rPr>
                <w:sz w:val="22"/>
                <w:szCs w:val="22"/>
              </w:rPr>
            </w:pPr>
          </w:p>
        </w:tc>
      </w:tr>
      <w:tr w:rsidR="00CA3085">
        <w:trPr>
          <w:trHeight w:val="737"/>
        </w:trPr>
        <w:tc>
          <w:tcPr>
            <w:tcW w:w="2093" w:type="dxa"/>
          </w:tcPr>
          <w:p w:rsidR="00CA3085" w:rsidRDefault="00CA3085">
            <w:pPr>
              <w:pStyle w:val="NoSpacing"/>
              <w:rPr>
                <w:b/>
                <w:sz w:val="12"/>
                <w:szCs w:val="12"/>
              </w:rPr>
            </w:pPr>
          </w:p>
          <w:p w:rsidR="00CA3085" w:rsidRDefault="00CD50BF">
            <w:pPr>
              <w:pStyle w:val="NoSpacing"/>
              <w:rPr>
                <w:b/>
              </w:rPr>
            </w:pPr>
            <w:r>
              <w:rPr>
                <w:b/>
              </w:rPr>
              <w:t>How students will be assessed</w:t>
            </w:r>
          </w:p>
        </w:tc>
        <w:tc>
          <w:tcPr>
            <w:tcW w:w="7796" w:type="dxa"/>
          </w:tcPr>
          <w:p w:rsidR="00CA3085" w:rsidRDefault="00CA3085">
            <w:pPr>
              <w:rPr>
                <w:sz w:val="12"/>
                <w:szCs w:val="12"/>
              </w:rPr>
            </w:pPr>
          </w:p>
          <w:p w:rsidR="00CA3085" w:rsidRDefault="00CD50BF">
            <w:r>
              <w:t xml:space="preserve">75% of the course is assignment based; this is collected in a portfolio of evidence and will be assessed as you go along. </w:t>
            </w:r>
            <w:r>
              <w:rPr>
                <w:rFonts w:cs="Verdana"/>
                <w:lang w:val="en-US"/>
              </w:rPr>
              <w:t>25% is externally assessed.</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Staff to contact</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rsidP="00695437">
            <w:pPr>
              <w:pStyle w:val="NoSpacing"/>
            </w:pPr>
            <w:r>
              <w:t xml:space="preserve">Miss </w:t>
            </w:r>
            <w:r w:rsidR="00695437">
              <w:t>Coking</w:t>
            </w: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Why choose this subject?</w:t>
            </w:r>
          </w:p>
          <w:p w:rsidR="00CA3085" w:rsidRDefault="00CA3085">
            <w:pPr>
              <w:pStyle w:val="NoSpacing"/>
              <w:rPr>
                <w:b/>
                <w:sz w:val="12"/>
                <w:szCs w:val="12"/>
              </w:rPr>
            </w:pPr>
          </w:p>
          <w:p w:rsidR="00CA3085" w:rsidRDefault="00CA3085">
            <w:pPr>
              <w:pStyle w:val="NoSpacing"/>
              <w:rPr>
                <w:b/>
                <w:sz w:val="12"/>
                <w:szCs w:val="12"/>
              </w:rPr>
            </w:pPr>
          </w:p>
          <w:p w:rsidR="00CA3085" w:rsidRDefault="00CA3085">
            <w:pPr>
              <w:pStyle w:val="NoSpacing"/>
              <w:rPr>
                <w:b/>
                <w:sz w:val="12"/>
                <w:szCs w:val="12"/>
              </w:rPr>
            </w:pPr>
          </w:p>
          <w:p w:rsidR="00CA3085" w:rsidRDefault="00CA3085">
            <w:pPr>
              <w:pStyle w:val="NoSpacing"/>
              <w:rPr>
                <w:b/>
                <w:sz w:val="12"/>
                <w:szCs w:val="12"/>
              </w:rPr>
            </w:pPr>
          </w:p>
        </w:tc>
        <w:tc>
          <w:tcPr>
            <w:tcW w:w="7796" w:type="dxa"/>
          </w:tcPr>
          <w:p w:rsidR="00CA3085" w:rsidRDefault="00CA3085">
            <w:pPr>
              <w:pStyle w:val="ListParagraph"/>
              <w:rPr>
                <w:sz w:val="12"/>
                <w:szCs w:val="12"/>
              </w:rPr>
            </w:pPr>
          </w:p>
          <w:p w:rsidR="00CA3085" w:rsidRDefault="00CD50BF">
            <w:pPr>
              <w:pStyle w:val="ListParagraph"/>
              <w:numPr>
                <w:ilvl w:val="0"/>
                <w:numId w:val="21"/>
              </w:numPr>
            </w:pPr>
            <w:r>
              <w:t>Independent Learning</w:t>
            </w:r>
          </w:p>
          <w:p w:rsidR="00CA3085" w:rsidRDefault="00CD50BF">
            <w:pPr>
              <w:pStyle w:val="ListParagraph"/>
              <w:numPr>
                <w:ilvl w:val="0"/>
                <w:numId w:val="21"/>
              </w:numPr>
            </w:pPr>
            <w:r>
              <w:t xml:space="preserve">75% Coursework </w:t>
            </w:r>
          </w:p>
          <w:p w:rsidR="00CA3085" w:rsidRDefault="00CD50BF">
            <w:pPr>
              <w:numPr>
                <w:ilvl w:val="0"/>
                <w:numId w:val="22"/>
              </w:numPr>
            </w:pPr>
            <w:r>
              <w:t>Working on your own or as part of a team</w:t>
            </w:r>
          </w:p>
          <w:p w:rsidR="00CA3085" w:rsidRDefault="00CD50BF">
            <w:pPr>
              <w:numPr>
                <w:ilvl w:val="0"/>
                <w:numId w:val="22"/>
              </w:numPr>
            </w:pPr>
            <w:r>
              <w:t>Doing short projects and long assignments</w:t>
            </w:r>
          </w:p>
          <w:p w:rsidR="00CA3085" w:rsidRDefault="00CD50BF">
            <w:pPr>
              <w:numPr>
                <w:ilvl w:val="0"/>
                <w:numId w:val="22"/>
              </w:numPr>
            </w:pPr>
            <w:r>
              <w:t>Completing a placement for a period of two weeks in a health or social care sector (during Y10 work experience)</w:t>
            </w:r>
          </w:p>
          <w:p w:rsidR="00CA3085" w:rsidRDefault="00CA3085">
            <w:pPr>
              <w:ind w:left="360"/>
              <w:rPr>
                <w:sz w:val="12"/>
                <w:szCs w:val="12"/>
              </w:rPr>
            </w:pP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Skills &amp; qualities</w:t>
            </w:r>
          </w:p>
          <w:p w:rsidR="00CA3085" w:rsidRDefault="00CA3085">
            <w:pPr>
              <w:pStyle w:val="NoSpacing"/>
              <w:rPr>
                <w:b/>
              </w:rPr>
            </w:pPr>
          </w:p>
          <w:p w:rsidR="00CA3085" w:rsidRDefault="00CA3085">
            <w:pPr>
              <w:pStyle w:val="NoSpacing"/>
              <w:rPr>
                <w:b/>
              </w:rPr>
            </w:pPr>
          </w:p>
        </w:tc>
        <w:tc>
          <w:tcPr>
            <w:tcW w:w="7796" w:type="dxa"/>
          </w:tcPr>
          <w:p w:rsidR="00CA3085" w:rsidRDefault="00CA3085">
            <w:pPr>
              <w:pStyle w:val="ListParagraph"/>
              <w:rPr>
                <w:sz w:val="12"/>
                <w:szCs w:val="12"/>
              </w:rPr>
            </w:pPr>
          </w:p>
          <w:p w:rsidR="00CA3085" w:rsidRDefault="00CD50BF">
            <w:pPr>
              <w:pStyle w:val="ListParagraph"/>
              <w:numPr>
                <w:ilvl w:val="0"/>
                <w:numId w:val="31"/>
              </w:numPr>
              <w:ind w:left="742" w:hanging="399"/>
            </w:pPr>
            <w:r>
              <w:t>A lively and enquiring mind</w:t>
            </w:r>
          </w:p>
          <w:p w:rsidR="00CA3085" w:rsidRDefault="00CD50BF">
            <w:pPr>
              <w:pStyle w:val="ListParagraph"/>
              <w:numPr>
                <w:ilvl w:val="0"/>
                <w:numId w:val="31"/>
              </w:numPr>
              <w:ind w:left="742" w:hanging="399"/>
            </w:pPr>
            <w:r>
              <w:t>An interest in the health care sector</w:t>
            </w:r>
          </w:p>
          <w:p w:rsidR="00CA3085" w:rsidRDefault="00CD50BF">
            <w:pPr>
              <w:pStyle w:val="ListParagraph"/>
              <w:numPr>
                <w:ilvl w:val="0"/>
                <w:numId w:val="31"/>
              </w:numPr>
              <w:ind w:left="742" w:hanging="399"/>
            </w:pPr>
            <w:r>
              <w:t xml:space="preserve">A willingness to explore new ideas  </w:t>
            </w:r>
          </w:p>
          <w:p w:rsidR="00CA3085" w:rsidRDefault="00CD50BF">
            <w:pPr>
              <w:pStyle w:val="ListParagraph"/>
              <w:numPr>
                <w:ilvl w:val="0"/>
                <w:numId w:val="31"/>
              </w:numPr>
              <w:ind w:left="742" w:hanging="399"/>
            </w:pPr>
            <w:r>
              <w:t xml:space="preserve">An ability to communicate your ideas effectively </w:t>
            </w:r>
          </w:p>
          <w:p w:rsidR="00CA3085" w:rsidRDefault="00CD50BF">
            <w:pPr>
              <w:pStyle w:val="ListParagraph"/>
              <w:numPr>
                <w:ilvl w:val="0"/>
                <w:numId w:val="31"/>
              </w:numPr>
              <w:ind w:left="742" w:hanging="399"/>
            </w:pPr>
            <w:r>
              <w:t>A willingness to present your ideas to other people and work as a team</w:t>
            </w:r>
          </w:p>
          <w:p w:rsidR="00CA3085" w:rsidRDefault="00CA3085">
            <w:pPr>
              <w:pStyle w:val="ListParagraph"/>
              <w:rPr>
                <w:sz w:val="12"/>
                <w:szCs w:val="12"/>
              </w:rPr>
            </w:pPr>
          </w:p>
        </w:tc>
      </w:tr>
      <w:tr w:rsidR="00CA3085">
        <w:tc>
          <w:tcPr>
            <w:tcW w:w="2093" w:type="dxa"/>
          </w:tcPr>
          <w:p w:rsidR="00CA3085" w:rsidRDefault="00CA3085">
            <w:pPr>
              <w:pStyle w:val="NoSpacing"/>
              <w:rPr>
                <w:b/>
                <w:sz w:val="12"/>
                <w:szCs w:val="12"/>
              </w:rPr>
            </w:pPr>
          </w:p>
          <w:p w:rsidR="00CA3085" w:rsidRDefault="00CD50BF">
            <w:pPr>
              <w:pStyle w:val="NoSpacing"/>
              <w:rPr>
                <w:b/>
              </w:rPr>
            </w:pPr>
            <w:r>
              <w:rPr>
                <w:b/>
              </w:rPr>
              <w:t>Further Education</w:t>
            </w:r>
          </w:p>
          <w:p w:rsidR="00CA3085" w:rsidRDefault="00CA3085">
            <w:pPr>
              <w:pStyle w:val="NoSpacing"/>
              <w:rPr>
                <w:b/>
                <w:sz w:val="12"/>
                <w:szCs w:val="12"/>
              </w:rPr>
            </w:pPr>
          </w:p>
        </w:tc>
        <w:tc>
          <w:tcPr>
            <w:tcW w:w="7796" w:type="dxa"/>
          </w:tcPr>
          <w:p w:rsidR="00CA3085" w:rsidRDefault="00CA3085">
            <w:pPr>
              <w:pStyle w:val="NoSpacing"/>
              <w:rPr>
                <w:sz w:val="12"/>
                <w:szCs w:val="12"/>
              </w:rPr>
            </w:pPr>
          </w:p>
          <w:p w:rsidR="00CA3085" w:rsidRDefault="00CD50BF">
            <w:pPr>
              <w:pStyle w:val="NoSpacing"/>
              <w:rPr>
                <w:sz w:val="12"/>
                <w:szCs w:val="12"/>
              </w:rPr>
            </w:pPr>
            <w:r>
              <w:t>A BTEC First Extended Certificate gives you a good grounding to progress onto other higher level courses such as the Level 3 BTEC National Subsidiary or Diploma, as offered in our 6</w:t>
            </w:r>
            <w:r>
              <w:rPr>
                <w:vertAlign w:val="superscript"/>
              </w:rPr>
              <w:t>th</w:t>
            </w:r>
            <w:r>
              <w:t xml:space="preserve"> Form Centre.</w:t>
            </w:r>
          </w:p>
        </w:tc>
      </w:tr>
      <w:tr w:rsidR="00CA3085">
        <w:tc>
          <w:tcPr>
            <w:tcW w:w="2093" w:type="dxa"/>
          </w:tcPr>
          <w:p w:rsidR="00CA3085" w:rsidRDefault="00CA3085">
            <w:pPr>
              <w:pStyle w:val="NoSpacing"/>
              <w:rPr>
                <w:b/>
                <w:sz w:val="12"/>
                <w:szCs w:val="12"/>
              </w:rPr>
            </w:pPr>
          </w:p>
          <w:p w:rsidR="00CA3085" w:rsidRDefault="00CD50BF">
            <w:pPr>
              <w:pStyle w:val="NoSpacing"/>
              <w:rPr>
                <w:b/>
                <w:sz w:val="12"/>
                <w:szCs w:val="12"/>
              </w:rPr>
            </w:pPr>
            <w:r>
              <w:rPr>
                <w:b/>
              </w:rPr>
              <w:t>Careers</w:t>
            </w:r>
          </w:p>
        </w:tc>
        <w:tc>
          <w:tcPr>
            <w:tcW w:w="7796" w:type="dxa"/>
          </w:tcPr>
          <w:p w:rsidR="00CA3085" w:rsidRDefault="00CA3085">
            <w:pPr>
              <w:rPr>
                <w:sz w:val="12"/>
                <w:szCs w:val="12"/>
              </w:rPr>
            </w:pPr>
          </w:p>
          <w:p w:rsidR="00CA3085" w:rsidRDefault="00CD50BF">
            <w:pPr>
              <w:rPr>
                <w:sz w:val="12"/>
                <w:szCs w:val="12"/>
              </w:rPr>
            </w:pPr>
            <w:r>
              <w:t>Midwife, School Nurse, Social Worker, Support Officer, Occupational Therapist, Physiotherapist, Mental Health Nurse</w:t>
            </w:r>
          </w:p>
        </w:tc>
      </w:tr>
    </w:tbl>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p w:rsidR="00CA3085" w:rsidRDefault="00CA3085">
      <w:pPr>
        <w:pStyle w:val="NoSpacing"/>
        <w:tabs>
          <w:tab w:val="left" w:pos="3345"/>
        </w:tabs>
      </w:pPr>
    </w:p>
    <w:sectPr w:rsidR="00CA3085" w:rsidSect="00B571E5">
      <w:footerReference w:type="default" r:id="rId13"/>
      <w:pgSz w:w="11906" w:h="16838"/>
      <w:pgMar w:top="567" w:right="849" w:bottom="284" w:left="1134" w:header="709" w:footer="4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50" w:rsidRDefault="00B35050">
      <w:r>
        <w:separator/>
      </w:r>
    </w:p>
  </w:endnote>
  <w:endnote w:type="continuationSeparator" w:id="0">
    <w:p w:rsidR="00B35050" w:rsidRDefault="00B3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Pro-L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liss-Light">
    <w:panose1 w:val="00000000000000000000"/>
    <w:charset w:val="00"/>
    <w:family w:val="auto"/>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E5" w:rsidRDefault="00B571E5">
    <w:pPr>
      <w:pStyle w:val="Footer"/>
      <w:jc w:val="right"/>
    </w:pPr>
  </w:p>
  <w:p w:rsidR="00B35050" w:rsidRDefault="00B3505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8345"/>
      <w:docPartObj>
        <w:docPartGallery w:val="Page Numbers (Bottom of Page)"/>
        <w:docPartUnique/>
      </w:docPartObj>
    </w:sdtPr>
    <w:sdtEndPr>
      <w:rPr>
        <w:noProof/>
      </w:rPr>
    </w:sdtEndPr>
    <w:sdtContent>
      <w:p w:rsidR="00B35050" w:rsidRDefault="00B350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35050" w:rsidRDefault="00B35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304204"/>
      <w:docPartObj>
        <w:docPartGallery w:val="Page Numbers (Bottom of Page)"/>
        <w:docPartUnique/>
      </w:docPartObj>
    </w:sdtPr>
    <w:sdtEndPr>
      <w:rPr>
        <w:noProof/>
      </w:rPr>
    </w:sdtEndPr>
    <w:sdtContent>
      <w:p w:rsidR="00B571E5" w:rsidRDefault="00B571E5">
        <w:pPr>
          <w:pStyle w:val="Footer"/>
          <w:jc w:val="right"/>
        </w:pPr>
        <w:r>
          <w:fldChar w:fldCharType="begin"/>
        </w:r>
        <w:r>
          <w:instrText xml:space="preserve"> PAGE   \* MERGEFORMAT </w:instrText>
        </w:r>
        <w:r>
          <w:fldChar w:fldCharType="separate"/>
        </w:r>
        <w:r w:rsidR="009F47C1">
          <w:rPr>
            <w:noProof/>
          </w:rPr>
          <w:t>19</w:t>
        </w:r>
        <w:r>
          <w:rPr>
            <w:noProof/>
          </w:rPr>
          <w:fldChar w:fldCharType="end"/>
        </w:r>
      </w:p>
    </w:sdtContent>
  </w:sdt>
  <w:p w:rsidR="00B571E5" w:rsidRDefault="00B571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50" w:rsidRDefault="00B35050">
      <w:r>
        <w:separator/>
      </w:r>
    </w:p>
  </w:footnote>
  <w:footnote w:type="continuationSeparator" w:id="0">
    <w:p w:rsidR="00B35050" w:rsidRDefault="00B35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2E9"/>
    <w:multiLevelType w:val="hybridMultilevel"/>
    <w:tmpl w:val="718A4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0159C"/>
    <w:multiLevelType w:val="hybridMultilevel"/>
    <w:tmpl w:val="6C8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07F"/>
    <w:multiLevelType w:val="hybridMultilevel"/>
    <w:tmpl w:val="8B4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B24C2"/>
    <w:multiLevelType w:val="hybridMultilevel"/>
    <w:tmpl w:val="B1F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42341"/>
    <w:multiLevelType w:val="hybridMultilevel"/>
    <w:tmpl w:val="3F82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04A49"/>
    <w:multiLevelType w:val="hybridMultilevel"/>
    <w:tmpl w:val="1464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D2DD6"/>
    <w:multiLevelType w:val="hybridMultilevel"/>
    <w:tmpl w:val="EF0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B1D5C"/>
    <w:multiLevelType w:val="hybridMultilevel"/>
    <w:tmpl w:val="1A48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736F5"/>
    <w:multiLevelType w:val="hybridMultilevel"/>
    <w:tmpl w:val="2B827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682560"/>
    <w:multiLevelType w:val="hybridMultilevel"/>
    <w:tmpl w:val="84B6B3DE"/>
    <w:lvl w:ilvl="0" w:tplc="6DEC7A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0197"/>
    <w:multiLevelType w:val="hybridMultilevel"/>
    <w:tmpl w:val="461C2AF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9596C52"/>
    <w:multiLevelType w:val="hybridMultilevel"/>
    <w:tmpl w:val="939AE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7E7FDE"/>
    <w:multiLevelType w:val="hybridMultilevel"/>
    <w:tmpl w:val="8E2A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979BB"/>
    <w:multiLevelType w:val="hybridMultilevel"/>
    <w:tmpl w:val="8268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333C5"/>
    <w:multiLevelType w:val="hybridMultilevel"/>
    <w:tmpl w:val="5BC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37D38"/>
    <w:multiLevelType w:val="hybridMultilevel"/>
    <w:tmpl w:val="620E2DCE"/>
    <w:lvl w:ilvl="0" w:tplc="1BE6AB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049D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7A15219"/>
    <w:multiLevelType w:val="hybridMultilevel"/>
    <w:tmpl w:val="7E2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D31F4"/>
    <w:multiLevelType w:val="hybridMultilevel"/>
    <w:tmpl w:val="6D4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3F50"/>
    <w:multiLevelType w:val="multilevel"/>
    <w:tmpl w:val="36D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F4AA7"/>
    <w:multiLevelType w:val="hybridMultilevel"/>
    <w:tmpl w:val="103E8B06"/>
    <w:lvl w:ilvl="0" w:tplc="1D2A45C6">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710E8"/>
    <w:multiLevelType w:val="hybridMultilevel"/>
    <w:tmpl w:val="58E0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336A6"/>
    <w:multiLevelType w:val="hybridMultilevel"/>
    <w:tmpl w:val="D9E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8482B"/>
    <w:multiLevelType w:val="hybridMultilevel"/>
    <w:tmpl w:val="D39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93E71"/>
    <w:multiLevelType w:val="hybridMultilevel"/>
    <w:tmpl w:val="757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36FF7"/>
    <w:multiLevelType w:val="hybridMultilevel"/>
    <w:tmpl w:val="4AD8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35518"/>
    <w:multiLevelType w:val="hybridMultilevel"/>
    <w:tmpl w:val="993E8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57594"/>
    <w:multiLevelType w:val="hybridMultilevel"/>
    <w:tmpl w:val="6E8C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759D2"/>
    <w:multiLevelType w:val="hybridMultilevel"/>
    <w:tmpl w:val="9DCA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A18F9"/>
    <w:multiLevelType w:val="hybridMultilevel"/>
    <w:tmpl w:val="79AE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961F8"/>
    <w:multiLevelType w:val="hybridMultilevel"/>
    <w:tmpl w:val="1854C8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5284675B"/>
    <w:multiLevelType w:val="hybridMultilevel"/>
    <w:tmpl w:val="D73C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471D1"/>
    <w:multiLevelType w:val="hybridMultilevel"/>
    <w:tmpl w:val="5DA28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C391E"/>
    <w:multiLevelType w:val="hybridMultilevel"/>
    <w:tmpl w:val="05DAB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81F41"/>
    <w:multiLevelType w:val="hybridMultilevel"/>
    <w:tmpl w:val="A922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64B92"/>
    <w:multiLevelType w:val="hybridMultilevel"/>
    <w:tmpl w:val="DC2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B290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4AF67FB"/>
    <w:multiLevelType w:val="hybridMultilevel"/>
    <w:tmpl w:val="AF36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50D32"/>
    <w:multiLevelType w:val="hybridMultilevel"/>
    <w:tmpl w:val="C794F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E685A"/>
    <w:multiLevelType w:val="hybridMultilevel"/>
    <w:tmpl w:val="2F88C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25343"/>
    <w:multiLevelType w:val="hybridMultilevel"/>
    <w:tmpl w:val="ED50A3F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06FAC"/>
    <w:multiLevelType w:val="hybridMultilevel"/>
    <w:tmpl w:val="B0B21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B66F9"/>
    <w:multiLevelType w:val="hybridMultilevel"/>
    <w:tmpl w:val="75B4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73C2A"/>
    <w:multiLevelType w:val="hybridMultilevel"/>
    <w:tmpl w:val="41DAB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AA683D"/>
    <w:multiLevelType w:val="hybridMultilevel"/>
    <w:tmpl w:val="675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C1B8B"/>
    <w:multiLevelType w:val="hybridMultilevel"/>
    <w:tmpl w:val="BEC0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8"/>
  </w:num>
  <w:num w:numId="4">
    <w:abstractNumId w:val="6"/>
  </w:num>
  <w:num w:numId="5">
    <w:abstractNumId w:val="9"/>
  </w:num>
  <w:num w:numId="6">
    <w:abstractNumId w:val="31"/>
  </w:num>
  <w:num w:numId="7">
    <w:abstractNumId w:val="24"/>
  </w:num>
  <w:num w:numId="8">
    <w:abstractNumId w:val="1"/>
  </w:num>
  <w:num w:numId="9">
    <w:abstractNumId w:val="26"/>
  </w:num>
  <w:num w:numId="10">
    <w:abstractNumId w:val="33"/>
  </w:num>
  <w:num w:numId="11">
    <w:abstractNumId w:val="21"/>
  </w:num>
  <w:num w:numId="12">
    <w:abstractNumId w:val="34"/>
  </w:num>
  <w:num w:numId="13">
    <w:abstractNumId w:val="5"/>
  </w:num>
  <w:num w:numId="14">
    <w:abstractNumId w:val="22"/>
  </w:num>
  <w:num w:numId="15">
    <w:abstractNumId w:val="39"/>
  </w:num>
  <w:num w:numId="16">
    <w:abstractNumId w:val="17"/>
  </w:num>
  <w:num w:numId="17">
    <w:abstractNumId w:val="4"/>
  </w:num>
  <w:num w:numId="18">
    <w:abstractNumId w:val="35"/>
  </w:num>
  <w:num w:numId="19">
    <w:abstractNumId w:val="27"/>
  </w:num>
  <w:num w:numId="20">
    <w:abstractNumId w:val="3"/>
  </w:num>
  <w:num w:numId="21">
    <w:abstractNumId w:val="28"/>
  </w:num>
  <w:num w:numId="22">
    <w:abstractNumId w:val="12"/>
  </w:num>
  <w:num w:numId="23">
    <w:abstractNumId w:val="40"/>
  </w:num>
  <w:num w:numId="24">
    <w:abstractNumId w:val="42"/>
  </w:num>
  <w:num w:numId="25">
    <w:abstractNumId w:val="13"/>
  </w:num>
  <w:num w:numId="26">
    <w:abstractNumId w:val="11"/>
  </w:num>
  <w:num w:numId="27">
    <w:abstractNumId w:val="20"/>
  </w:num>
  <w:num w:numId="28">
    <w:abstractNumId w:val="8"/>
  </w:num>
  <w:num w:numId="29">
    <w:abstractNumId w:val="30"/>
  </w:num>
  <w:num w:numId="30">
    <w:abstractNumId w:val="19"/>
  </w:num>
  <w:num w:numId="31">
    <w:abstractNumId w:val="43"/>
  </w:num>
  <w:num w:numId="32">
    <w:abstractNumId w:val="15"/>
  </w:num>
  <w:num w:numId="33">
    <w:abstractNumId w:val="16"/>
  </w:num>
  <w:num w:numId="34">
    <w:abstractNumId w:val="36"/>
  </w:num>
  <w:num w:numId="35">
    <w:abstractNumId w:val="41"/>
  </w:num>
  <w:num w:numId="36">
    <w:abstractNumId w:val="44"/>
  </w:num>
  <w:num w:numId="37">
    <w:abstractNumId w:val="38"/>
  </w:num>
  <w:num w:numId="38">
    <w:abstractNumId w:val="0"/>
  </w:num>
  <w:num w:numId="39">
    <w:abstractNumId w:val="10"/>
  </w:num>
  <w:num w:numId="40">
    <w:abstractNumId w:val="37"/>
  </w:num>
  <w:num w:numId="41">
    <w:abstractNumId w:val="23"/>
  </w:num>
  <w:num w:numId="42">
    <w:abstractNumId w:val="7"/>
  </w:num>
  <w:num w:numId="43">
    <w:abstractNumId w:val="29"/>
  </w:num>
  <w:num w:numId="44">
    <w:abstractNumId w:val="2"/>
  </w:num>
  <w:num w:numId="45">
    <w:abstractNumId w:val="25"/>
  </w:num>
  <w:num w:numId="46">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85"/>
    <w:rsid w:val="00305ACE"/>
    <w:rsid w:val="005F3895"/>
    <w:rsid w:val="00695437"/>
    <w:rsid w:val="0097060F"/>
    <w:rsid w:val="009F47C1"/>
    <w:rsid w:val="00B35050"/>
    <w:rsid w:val="00B571E5"/>
    <w:rsid w:val="00CA3085"/>
    <w:rsid w:val="00CD5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3514BEC6-72EF-4AF3-8835-F4C7138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0"/>
    </w:pPr>
  </w:style>
  <w:style w:type="paragraph" w:styleId="Heading1">
    <w:name w:val="heading 1"/>
    <w:basedOn w:val="Normal"/>
    <w:next w:val="Normal"/>
    <w:link w:val="Heading1Char"/>
    <w:qFormat/>
    <w:pPr>
      <w:keepNext/>
      <w:jc w:val="both"/>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0"/>
      <w:szCs w:val="20"/>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odyText">
    <w:name w:val="Body Text"/>
    <w:basedOn w:val="Normal"/>
    <w:link w:val="BodyTextChar"/>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spacing w:after="0"/>
    </w:pPr>
    <w:rPr>
      <w:rFonts w:ascii="Arial Narrow" w:hAnsi="Arial Narrow" w:cs="Arial Narrow"/>
      <w:color w:val="000000"/>
    </w:rPr>
  </w:style>
  <w:style w:type="character" w:customStyle="1" w:styleId="A2">
    <w:name w:val="A2"/>
    <w:uiPriority w:val="99"/>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keleys.hillingdon.sch.uk/curricul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256E-636A-42A0-B917-4F5639B0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5939</Words>
  <Characters>33857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mccarthy</dc:creator>
  <cp:lastModifiedBy>Claire Devereux</cp:lastModifiedBy>
  <cp:revision>7</cp:revision>
  <cp:lastPrinted>2019-11-12T13:36:00Z</cp:lastPrinted>
  <dcterms:created xsi:type="dcterms:W3CDTF">2021-11-08T14:58:00Z</dcterms:created>
  <dcterms:modified xsi:type="dcterms:W3CDTF">2021-11-09T12:13:00Z</dcterms:modified>
</cp:coreProperties>
</file>