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43" w:rsidRDefault="002D7EAC">
      <w:r>
        <w:rPr>
          <w:b/>
          <w:noProof/>
          <w:color w:val="008A3E"/>
          <w:sz w:val="28"/>
          <w:u w:val="single"/>
          <w:lang w:eastAsia="en-GB"/>
        </w:rPr>
        <w:drawing>
          <wp:anchor distT="0" distB="0" distL="114300" distR="114300" simplePos="0" relativeHeight="251666432" behindDoc="0" locked="0" layoutInCell="1" allowOverlap="1">
            <wp:simplePos x="0" y="0"/>
            <wp:positionH relativeFrom="column">
              <wp:posOffset>5124</wp:posOffset>
            </wp:positionH>
            <wp:positionV relativeFrom="paragraph">
              <wp:posOffset>175983</wp:posOffset>
            </wp:positionV>
            <wp:extent cx="6495393" cy="9334500"/>
            <wp:effectExtent l="19050" t="19050" r="20320"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45579.tmp"/>
                    <pic:cNvPicPr/>
                  </pic:nvPicPr>
                  <pic:blipFill>
                    <a:blip r:embed="rId8">
                      <a:extLst>
                        <a:ext uri="{28A0092B-C50C-407E-A947-70E740481C1C}">
                          <a14:useLocalDpi xmlns:a14="http://schemas.microsoft.com/office/drawing/2010/main" val="0"/>
                        </a:ext>
                      </a:extLst>
                    </a:blip>
                    <a:stretch>
                      <a:fillRect/>
                    </a:stretch>
                  </pic:blipFill>
                  <pic:spPr>
                    <a:xfrm>
                      <a:off x="0" y="0"/>
                      <a:ext cx="6499011" cy="9339700"/>
                    </a:xfrm>
                    <a:prstGeom prst="rect">
                      <a:avLst/>
                    </a:prstGeom>
                    <a:ln w="15875" cmpd="thickThin">
                      <a:solidFill>
                        <a:srgbClr val="00B0F0"/>
                      </a:solidFill>
                    </a:ln>
                  </pic:spPr>
                </pic:pic>
              </a:graphicData>
            </a:graphic>
            <wp14:sizeRelH relativeFrom="margin">
              <wp14:pctWidth>0</wp14:pctWidth>
            </wp14:sizeRelH>
          </wp:anchor>
        </w:drawing>
      </w:r>
    </w:p>
    <w:p w:rsidR="002D7EAC" w:rsidRDefault="002D7EAC">
      <w:pPr>
        <w:jc w:val="center"/>
        <w:rPr>
          <w:b/>
          <w:color w:val="008A3E"/>
          <w:sz w:val="28"/>
          <w:u w:val="single"/>
        </w:rPr>
        <w:sectPr w:rsidR="002D7EAC" w:rsidSect="002D7EAC">
          <w:footerReference w:type="default" r:id="rId9"/>
          <w:footerReference w:type="first" r:id="rId10"/>
          <w:pgSz w:w="11906" w:h="16838"/>
          <w:pgMar w:top="567" w:right="991" w:bottom="284" w:left="1134" w:header="709" w:footer="403" w:gutter="0"/>
          <w:pgNumType w:start="1"/>
          <w:cols w:space="708"/>
          <w:docGrid w:linePitch="360"/>
        </w:sectPr>
      </w:pPr>
    </w:p>
    <w:p w:rsidR="002E6843" w:rsidRDefault="00690780">
      <w:pPr>
        <w:jc w:val="center"/>
        <w:rPr>
          <w:b/>
          <w:color w:val="008A3E"/>
          <w:sz w:val="28"/>
          <w:u w:val="single"/>
        </w:rPr>
      </w:pPr>
      <w:r>
        <w:rPr>
          <w:b/>
          <w:color w:val="008A3E"/>
          <w:sz w:val="28"/>
          <w:u w:val="single"/>
        </w:rPr>
        <w:lastRenderedPageBreak/>
        <w:t>Our Key Stage 4 Programme for the HUMANITIES pathway</w:t>
      </w:r>
    </w:p>
    <w:p w:rsidR="002E6843" w:rsidRDefault="002E6843">
      <w:pPr>
        <w:jc w:val="both"/>
      </w:pPr>
    </w:p>
    <w:p w:rsidR="002E6843" w:rsidRDefault="00690780">
      <w:pPr>
        <w:jc w:val="both"/>
      </w:pPr>
      <w:r>
        <w:t xml:space="preserve">We have a three year Key Stage 4 which requires pupils to make their option choices in Year 8.   We believe that one curriculum is not suitable for all pupils which is why we are running 2 different pathways.  In deciding which pathway to place your daughter on, we have looked at a number of areas including ability, aptitude, report comments and tracking data over time.  We have taken great care to place your daughter on the pathway which will enable her to achieve to </w:t>
      </w:r>
      <w:r>
        <w:rPr>
          <w:u w:val="single"/>
        </w:rPr>
        <w:t>her</w:t>
      </w:r>
      <w:r>
        <w:t xml:space="preserve"> full potential.  </w:t>
      </w:r>
    </w:p>
    <w:p w:rsidR="002E6843" w:rsidRDefault="002E6843">
      <w:pPr>
        <w:jc w:val="both"/>
      </w:pPr>
    </w:p>
    <w:p w:rsidR="002E6843" w:rsidRDefault="00690780">
      <w:pPr>
        <w:jc w:val="both"/>
        <w:rPr>
          <w:color w:val="00B050"/>
          <w:u w:val="single"/>
        </w:rPr>
      </w:pPr>
      <w:r>
        <w:t xml:space="preserve">Your daughter is on the </w:t>
      </w:r>
      <w:r>
        <w:rPr>
          <w:b/>
          <w:color w:val="008A3E"/>
          <w:u w:val="single"/>
        </w:rPr>
        <w:t xml:space="preserve">HUMANITIES </w:t>
      </w:r>
      <w:r>
        <w:rPr>
          <w:color w:val="008A3E"/>
          <w:u w:val="single"/>
        </w:rPr>
        <w:t>pathway - the main difference is that she will not be doing a Modern Language, but will have to choose a Humanity - History or Geography.</w:t>
      </w:r>
    </w:p>
    <w:p w:rsidR="002E6843" w:rsidRDefault="00690780">
      <w:pPr>
        <w:jc w:val="both"/>
      </w:pPr>
      <w:r>
        <w:t xml:space="preserve"> </w:t>
      </w:r>
    </w:p>
    <w:p w:rsidR="002E6843" w:rsidRDefault="00690780">
      <w:pPr>
        <w:jc w:val="both"/>
      </w:pPr>
      <w:r>
        <w:t xml:space="preserve">A number of subjects will be part of the school </w:t>
      </w:r>
      <w:r>
        <w:rPr>
          <w:u w:val="single"/>
        </w:rPr>
        <w:t>core curriculum</w:t>
      </w:r>
      <w:r>
        <w:t xml:space="preserve"> for the </w:t>
      </w:r>
      <w:r>
        <w:rPr>
          <w:b/>
          <w:color w:val="008A3E"/>
          <w:u w:val="single"/>
        </w:rPr>
        <w:t>HUMANITIES</w:t>
      </w:r>
      <w:r>
        <w:rPr>
          <w:b/>
          <w:color w:val="008A3E"/>
        </w:rPr>
        <w:t xml:space="preserve"> </w:t>
      </w:r>
      <w:r>
        <w:t>pathway during Key Stage 4:</w:t>
      </w:r>
    </w:p>
    <w:p w:rsidR="002E6843" w:rsidRDefault="00690780">
      <w:pPr>
        <w:pStyle w:val="Heading1"/>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English Language </w:t>
      </w:r>
    </w:p>
    <w:p w:rsidR="002E6843" w:rsidRDefault="00690780">
      <w:pPr>
        <w:pStyle w:val="Heading1"/>
        <w:ind w:left="1440" w:firstLine="720"/>
        <w:rPr>
          <w:rFonts w:ascii="Gill Sans MT" w:hAnsi="Gill Sans MT"/>
          <w:sz w:val="24"/>
          <w:szCs w:val="24"/>
        </w:rPr>
      </w:pPr>
      <w:r>
        <w:rPr>
          <w:rFonts w:ascii="Gill Sans MT" w:hAnsi="Gill Sans MT"/>
          <w:sz w:val="24"/>
          <w:szCs w:val="24"/>
        </w:rPr>
        <w:t>English Literature</w:t>
      </w:r>
      <w:r>
        <w:tab/>
      </w:r>
      <w:r>
        <w:tab/>
      </w:r>
      <w:r>
        <w:tab/>
      </w:r>
    </w:p>
    <w:p w:rsidR="002E6843" w:rsidRDefault="00690780">
      <w:pPr>
        <w:jc w:val="both"/>
      </w:pPr>
      <w:r>
        <w:tab/>
      </w:r>
      <w:r>
        <w:tab/>
      </w:r>
      <w:r>
        <w:tab/>
        <w:t>Mathematics</w:t>
      </w:r>
    </w:p>
    <w:p w:rsidR="002E6843" w:rsidRDefault="00690780">
      <w:pPr>
        <w:pStyle w:val="NoSpacing"/>
        <w:ind w:left="1440" w:firstLine="720"/>
      </w:pPr>
      <w:r>
        <w:t xml:space="preserve">Science - (Double </w:t>
      </w:r>
      <w:r w:rsidR="009457DB">
        <w:t>award</w:t>
      </w:r>
      <w:r>
        <w:t xml:space="preserve"> following the Trilogy course)</w:t>
      </w:r>
    </w:p>
    <w:p w:rsidR="002E6843" w:rsidRDefault="00690780">
      <w:pPr>
        <w:jc w:val="both"/>
      </w:pPr>
      <w:r>
        <w:tab/>
      </w:r>
      <w:r>
        <w:tab/>
      </w:r>
      <w:r>
        <w:tab/>
        <w:t xml:space="preserve">Religious Education </w:t>
      </w:r>
    </w:p>
    <w:p w:rsidR="002E6843" w:rsidRDefault="00690780">
      <w:pPr>
        <w:ind w:left="1440" w:firstLine="720"/>
        <w:jc w:val="both"/>
      </w:pPr>
      <w:r>
        <w:t>Physical Education (not examined)</w:t>
      </w:r>
    </w:p>
    <w:p w:rsidR="002E6843" w:rsidRDefault="00690780">
      <w:pPr>
        <w:jc w:val="both"/>
      </w:pPr>
      <w:r>
        <w:tab/>
      </w:r>
      <w:r>
        <w:tab/>
      </w:r>
      <w:r>
        <w:tab/>
        <w:t>Personal, Social, Health and Citizenship Education (not examined)</w:t>
      </w:r>
    </w:p>
    <w:p w:rsidR="009457DB" w:rsidRPr="009457DB" w:rsidRDefault="009457DB" w:rsidP="009457DB">
      <w:pPr>
        <w:pStyle w:val="NoSpacing"/>
      </w:pPr>
    </w:p>
    <w:p w:rsidR="002E6843" w:rsidRDefault="00690780">
      <w:pPr>
        <w:pStyle w:val="NoSpacing"/>
      </w:pPr>
      <w:r>
        <w:t xml:space="preserve">Course descriptions for all of the above subjects can be found on our website: </w:t>
      </w:r>
      <w:hyperlink r:id="rId11" w:history="1">
        <w:r>
          <w:rPr>
            <w:rStyle w:val="Hyperlink"/>
          </w:rPr>
          <w:t>https://swakeleys.hillingdon.sch.uk/curriculum/</w:t>
        </w:r>
      </w:hyperlink>
    </w:p>
    <w:p w:rsidR="002E6843" w:rsidRDefault="00690780">
      <w:pPr>
        <w:pStyle w:val="NoSpacing"/>
        <w:rPr>
          <w:sz w:val="18"/>
        </w:rPr>
      </w:pPr>
      <w:r>
        <w:tab/>
      </w:r>
      <w:r>
        <w:tab/>
      </w:r>
      <w:r>
        <w:tab/>
      </w:r>
    </w:p>
    <w:p w:rsidR="002E6843" w:rsidRDefault="00690780">
      <w:pPr>
        <w:pStyle w:val="NoSpacing"/>
        <w:ind w:left="1440" w:firstLine="720"/>
      </w:pPr>
      <w:r>
        <w:rPr>
          <w:u w:val="single"/>
        </w:rPr>
        <w:t>Girls will also have the following core curriculum choice</w:t>
      </w:r>
      <w:r>
        <w:t>:</w:t>
      </w:r>
    </w:p>
    <w:p w:rsidR="002E6843" w:rsidRDefault="00690780">
      <w:pPr>
        <w:pStyle w:val="NoSpacing"/>
        <w:ind w:left="1440" w:firstLine="720"/>
        <w:rPr>
          <w:color w:val="00B050"/>
        </w:rPr>
      </w:pPr>
      <w:r>
        <w:rPr>
          <w:color w:val="008A3E"/>
        </w:rPr>
        <w:t xml:space="preserve">A Humanity: Geography </w:t>
      </w:r>
      <w:r>
        <w:rPr>
          <w:b/>
          <w:color w:val="008A3E"/>
        </w:rPr>
        <w:t>OR</w:t>
      </w:r>
      <w:r>
        <w:rPr>
          <w:color w:val="008A3E"/>
        </w:rPr>
        <w:t xml:space="preserve"> History </w:t>
      </w:r>
    </w:p>
    <w:p w:rsidR="002E6843" w:rsidRDefault="002E6843">
      <w:pPr>
        <w:pStyle w:val="NoSpacing"/>
      </w:pPr>
      <w:bookmarkStart w:id="0" w:name="_GoBack"/>
      <w:bookmarkEnd w:id="0"/>
    </w:p>
    <w:p w:rsidR="002E6843" w:rsidRDefault="00690780">
      <w:pPr>
        <w:jc w:val="both"/>
      </w:pPr>
      <w:r>
        <w:t xml:space="preserve">In addition to the core curriculum and Humanities choice above, your daughter still has </w:t>
      </w:r>
      <w:r>
        <w:rPr>
          <w:b/>
          <w:u w:val="single"/>
        </w:rPr>
        <w:t>TWO more option choices</w:t>
      </w:r>
      <w:r>
        <w:rPr>
          <w:b/>
        </w:rPr>
        <w:t xml:space="preserve"> </w:t>
      </w:r>
      <w:r>
        <w:t>to make from the list of subjects below:</w:t>
      </w:r>
    </w:p>
    <w:p w:rsidR="002E6843" w:rsidRDefault="002E6843">
      <w:pPr>
        <w:pStyle w:val="NoSpacing"/>
        <w:rPr>
          <w:b/>
          <w:color w:val="00B0F0"/>
          <w:u w:val="single"/>
        </w:rPr>
      </w:pPr>
    </w:p>
    <w:p w:rsidR="002E6843" w:rsidRDefault="00690780">
      <w:pPr>
        <w:pStyle w:val="NoSpacing"/>
        <w:rPr>
          <w:b/>
          <w:color w:val="00B0F0"/>
        </w:rPr>
      </w:pPr>
      <w:r>
        <w:rPr>
          <w:b/>
          <w:color w:val="00B0F0"/>
          <w:u w:val="single"/>
        </w:rPr>
        <w:t>GCSE courses</w:t>
      </w:r>
      <w:r>
        <w:rPr>
          <w:b/>
          <w:color w:val="00B0F0"/>
        </w:rPr>
        <w:t>:</w:t>
      </w:r>
    </w:p>
    <w:p w:rsidR="002E6843" w:rsidRDefault="00690780">
      <w:pPr>
        <w:pStyle w:val="NoSpacing"/>
        <w:rPr>
          <w:color w:val="00B0F0"/>
        </w:rPr>
      </w:pPr>
      <w:r>
        <w:rPr>
          <w:color w:val="00B0F0"/>
        </w:rPr>
        <w:t>GCSE courses all have a high percentage of exam based assessment and many are 100% examined.</w:t>
      </w:r>
    </w:p>
    <w:p w:rsidR="002E6843" w:rsidRDefault="00690780">
      <w:pPr>
        <w:pStyle w:val="NoSpacing"/>
        <w:ind w:left="720" w:firstLine="720"/>
        <w:rPr>
          <w:rFonts w:eastAsia="Times New Roman" w:cs="Calibri"/>
          <w:b/>
          <w:color w:val="00B0F0"/>
          <w:szCs w:val="22"/>
          <w:lang w:eastAsia="en-GB"/>
        </w:rPr>
      </w:pPr>
      <w:r>
        <w:rPr>
          <w:rFonts w:eastAsia="Times New Roman" w:cs="Calibri"/>
          <w:b/>
          <w:color w:val="00B0F0"/>
          <w:szCs w:val="22"/>
          <w:lang w:eastAsia="en-GB"/>
        </w:rPr>
        <w:t xml:space="preserve">Art </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 xml:space="preserve">Dance </w:t>
      </w:r>
      <w:r>
        <w:rPr>
          <w:rFonts w:eastAsia="Times New Roman" w:cs="Calibri"/>
          <w:b/>
          <w:color w:val="00B0F0"/>
          <w:szCs w:val="22"/>
          <w:lang w:eastAsia="en-GB"/>
        </w:rPr>
        <w:tab/>
      </w:r>
      <w:r>
        <w:rPr>
          <w:rFonts w:eastAsia="Times New Roman" w:cs="Calibri"/>
          <w:b/>
          <w:color w:val="00B0F0"/>
          <w:szCs w:val="22"/>
          <w:lang w:eastAsia="en-GB"/>
        </w:rPr>
        <w:tab/>
        <w:t xml:space="preserve">Drama </w:t>
      </w:r>
      <w:r>
        <w:rPr>
          <w:rFonts w:eastAsia="Times New Roman" w:cs="Calibri"/>
          <w:b/>
          <w:color w:val="00B0F0"/>
          <w:szCs w:val="22"/>
          <w:lang w:eastAsia="en-GB"/>
        </w:rPr>
        <w:tab/>
        <w:t xml:space="preserve">DT </w:t>
      </w:r>
    </w:p>
    <w:p w:rsidR="009457DB" w:rsidRDefault="00690780" w:rsidP="00690780">
      <w:pPr>
        <w:pStyle w:val="NoSpacing"/>
        <w:ind w:left="720" w:firstLine="720"/>
        <w:rPr>
          <w:rFonts w:eastAsia="Times New Roman" w:cs="Calibri"/>
          <w:b/>
          <w:color w:val="00B0F0"/>
          <w:szCs w:val="22"/>
          <w:lang w:eastAsia="en-GB"/>
        </w:rPr>
      </w:pPr>
      <w:r>
        <w:rPr>
          <w:rFonts w:eastAsia="Times New Roman" w:cs="Calibri"/>
          <w:b/>
          <w:color w:val="00B0F0"/>
          <w:szCs w:val="22"/>
          <w:lang w:eastAsia="en-GB"/>
        </w:rPr>
        <w:t>Film</w:t>
      </w:r>
      <w:r w:rsidR="003A1B43">
        <w:rPr>
          <w:rFonts w:eastAsia="Times New Roman" w:cs="Calibri"/>
          <w:b/>
          <w:color w:val="00B0F0"/>
          <w:szCs w:val="22"/>
          <w:lang w:eastAsia="en-GB"/>
        </w:rPr>
        <w:t xml:space="preserve"> Studies</w:t>
      </w:r>
      <w:r>
        <w:rPr>
          <w:rFonts w:eastAsia="Times New Roman" w:cs="Calibri"/>
          <w:b/>
          <w:color w:val="00B0F0"/>
          <w:szCs w:val="22"/>
          <w:lang w:eastAsia="en-GB"/>
        </w:rPr>
        <w:tab/>
      </w:r>
      <w:r>
        <w:rPr>
          <w:rFonts w:eastAsia="Times New Roman" w:cs="Calibri"/>
          <w:b/>
          <w:color w:val="00B0F0"/>
          <w:szCs w:val="22"/>
          <w:lang w:eastAsia="en-GB"/>
        </w:rPr>
        <w:tab/>
        <w:t xml:space="preserve">Food </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 xml:space="preserve">Media </w:t>
      </w:r>
      <w:r>
        <w:rPr>
          <w:rFonts w:eastAsia="Times New Roman" w:cs="Calibri"/>
          <w:b/>
          <w:color w:val="00B0F0"/>
          <w:szCs w:val="22"/>
          <w:lang w:eastAsia="en-GB"/>
        </w:rPr>
        <w:tab/>
        <w:t xml:space="preserve">Music </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r>
    </w:p>
    <w:p w:rsidR="002E6843" w:rsidRDefault="00690780" w:rsidP="00690780">
      <w:pPr>
        <w:pStyle w:val="NoSpacing"/>
        <w:ind w:left="720" w:firstLine="720"/>
        <w:rPr>
          <w:rFonts w:eastAsia="Times New Roman" w:cs="Calibri"/>
          <w:b/>
          <w:color w:val="00B0F0"/>
          <w:szCs w:val="22"/>
          <w:lang w:eastAsia="en-GB"/>
        </w:rPr>
      </w:pPr>
      <w:r>
        <w:rPr>
          <w:rFonts w:eastAsia="Times New Roman" w:cs="Calibri"/>
          <w:b/>
          <w:color w:val="00B0F0"/>
          <w:szCs w:val="22"/>
          <w:lang w:eastAsia="en-GB"/>
        </w:rPr>
        <w:t>PE</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Photography</w:t>
      </w:r>
      <w:r>
        <w:rPr>
          <w:rFonts w:eastAsia="Times New Roman" w:cs="Calibri"/>
          <w:b/>
          <w:color w:val="00B0F0"/>
          <w:szCs w:val="22"/>
          <w:lang w:eastAsia="en-GB"/>
        </w:rPr>
        <w:tab/>
        <w:t xml:space="preserve">Sociology </w:t>
      </w:r>
      <w:r>
        <w:rPr>
          <w:rFonts w:eastAsia="Times New Roman" w:cs="Calibri"/>
          <w:b/>
          <w:color w:val="00B0F0"/>
          <w:szCs w:val="22"/>
          <w:lang w:eastAsia="en-GB"/>
        </w:rPr>
        <w:tab/>
      </w:r>
      <w:r>
        <w:rPr>
          <w:rFonts w:eastAsia="Times New Roman" w:cs="Calibri"/>
          <w:b/>
          <w:color w:val="00B0F0"/>
          <w:szCs w:val="22"/>
          <w:lang w:eastAsia="en-GB"/>
        </w:rPr>
        <w:tab/>
      </w:r>
    </w:p>
    <w:p w:rsidR="002E6843" w:rsidRDefault="00690780">
      <w:pPr>
        <w:pStyle w:val="NoSpacing"/>
        <w:ind w:left="720" w:firstLine="720"/>
        <w:rPr>
          <w:rFonts w:eastAsia="Times New Roman" w:cs="Calibri"/>
          <w:b/>
          <w:color w:val="00B0F0"/>
          <w:szCs w:val="22"/>
          <w:lang w:eastAsia="en-GB"/>
        </w:rPr>
      </w:pP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r>
    </w:p>
    <w:p w:rsidR="002E6843" w:rsidRDefault="00690780">
      <w:pPr>
        <w:pStyle w:val="NoSpacing"/>
        <w:rPr>
          <w:rFonts w:eastAsia="Times New Roman" w:cs="Calibri"/>
          <w:b/>
          <w:color w:val="00B0F0"/>
          <w:szCs w:val="22"/>
          <w:lang w:eastAsia="en-GB"/>
        </w:rPr>
      </w:pPr>
      <w:r>
        <w:rPr>
          <w:rFonts w:eastAsia="Times New Roman" w:cs="Calibri"/>
          <w:b/>
          <w:color w:val="00B0F0"/>
          <w:szCs w:val="22"/>
          <w:u w:val="single"/>
          <w:lang w:eastAsia="en-GB"/>
        </w:rPr>
        <w:t>BTEC courses</w:t>
      </w:r>
      <w:r>
        <w:rPr>
          <w:rFonts w:eastAsia="Times New Roman" w:cs="Calibri"/>
          <w:b/>
          <w:color w:val="00B0F0"/>
          <w:szCs w:val="22"/>
          <w:lang w:eastAsia="en-GB"/>
        </w:rPr>
        <w:t>:</w:t>
      </w:r>
    </w:p>
    <w:p w:rsidR="002E6843" w:rsidRDefault="006E06DD">
      <w:pPr>
        <w:pStyle w:val="NoSpacing"/>
        <w:rPr>
          <w:rFonts w:eastAsia="Times New Roman" w:cs="Calibri"/>
          <w:color w:val="00B0F0"/>
          <w:szCs w:val="22"/>
          <w:lang w:eastAsia="en-GB"/>
        </w:rPr>
      </w:pPr>
      <w:r>
        <w:rPr>
          <w:rFonts w:eastAsia="Times New Roman" w:cs="Calibri"/>
          <w:color w:val="00B0F0"/>
          <w:szCs w:val="22"/>
          <w:lang w:eastAsia="en-GB"/>
        </w:rPr>
        <w:t>BTECs only have 40</w:t>
      </w:r>
      <w:r w:rsidR="00690780">
        <w:rPr>
          <w:rFonts w:eastAsia="Times New Roman" w:cs="Calibri"/>
          <w:color w:val="00B0F0"/>
          <w:szCs w:val="22"/>
          <w:lang w:eastAsia="en-GB"/>
        </w:rPr>
        <w:t>% exam based assessment with the remaini</w:t>
      </w:r>
      <w:r>
        <w:rPr>
          <w:rFonts w:eastAsia="Times New Roman" w:cs="Calibri"/>
          <w:color w:val="00B0F0"/>
          <w:szCs w:val="22"/>
          <w:lang w:eastAsia="en-GB"/>
        </w:rPr>
        <w:t>ng 60</w:t>
      </w:r>
      <w:r w:rsidR="00690780">
        <w:rPr>
          <w:rFonts w:eastAsia="Times New Roman" w:cs="Calibri"/>
          <w:color w:val="00B0F0"/>
          <w:szCs w:val="22"/>
          <w:lang w:eastAsia="en-GB"/>
        </w:rPr>
        <w:t>% all assessed via coursework.</w:t>
      </w:r>
    </w:p>
    <w:p w:rsidR="002E6843" w:rsidRDefault="00690780">
      <w:pPr>
        <w:pStyle w:val="NoSpacing"/>
        <w:ind w:left="1440" w:firstLine="720"/>
        <w:rPr>
          <w:rFonts w:eastAsia="Times New Roman" w:cs="Calibri"/>
          <w:b/>
          <w:color w:val="00B0F0"/>
          <w:szCs w:val="22"/>
          <w:lang w:eastAsia="en-GB"/>
        </w:rPr>
      </w:pPr>
      <w:r>
        <w:rPr>
          <w:rFonts w:eastAsia="Times New Roman" w:cs="Calibri"/>
          <w:b/>
          <w:color w:val="00B0F0"/>
          <w:szCs w:val="22"/>
          <w:lang w:eastAsia="en-GB"/>
        </w:rPr>
        <w:t xml:space="preserve">Child Care </w:t>
      </w:r>
      <w:r>
        <w:rPr>
          <w:rFonts w:eastAsia="Times New Roman" w:cs="Calibri"/>
          <w:b/>
          <w:color w:val="00B0F0"/>
          <w:szCs w:val="22"/>
          <w:lang w:eastAsia="en-GB"/>
        </w:rPr>
        <w:tab/>
      </w:r>
      <w:r>
        <w:rPr>
          <w:rFonts w:eastAsia="Times New Roman" w:cs="Calibri"/>
          <w:b/>
          <w:color w:val="00B0F0"/>
          <w:szCs w:val="22"/>
          <w:lang w:eastAsia="en-GB"/>
        </w:rPr>
        <w:tab/>
        <w:t>Health &amp; Social Care</w:t>
      </w:r>
    </w:p>
    <w:p w:rsidR="002E6843" w:rsidRDefault="00690780">
      <w:pPr>
        <w:pStyle w:val="NoSpacing"/>
        <w:rPr>
          <w:rFonts w:eastAsia="Times New Roman" w:cs="Calibri"/>
          <w:b/>
          <w:color w:val="00B0F0"/>
          <w:szCs w:val="22"/>
          <w:lang w:eastAsia="en-GB"/>
        </w:rPr>
      </w:pPr>
      <w:r>
        <w:rPr>
          <w:noProof/>
          <w:sz w:val="6"/>
          <w:lang w:eastAsia="en-GB"/>
        </w:rPr>
        <mc:AlternateContent>
          <mc:Choice Requires="wps">
            <w:drawing>
              <wp:anchor distT="0" distB="0" distL="114300" distR="114300" simplePos="0" relativeHeight="251665408" behindDoc="1" locked="0" layoutInCell="1" allowOverlap="1">
                <wp:simplePos x="0" y="0"/>
                <wp:positionH relativeFrom="column">
                  <wp:posOffset>-71821</wp:posOffset>
                </wp:positionH>
                <wp:positionV relativeFrom="paragraph">
                  <wp:posOffset>154958</wp:posOffset>
                </wp:positionV>
                <wp:extent cx="6387152" cy="619931"/>
                <wp:effectExtent l="0" t="0" r="13970" b="27940"/>
                <wp:wrapNone/>
                <wp:docPr id="1" name="Rectangle 1"/>
                <wp:cNvGraphicFramePr/>
                <a:graphic xmlns:a="http://schemas.openxmlformats.org/drawingml/2006/main">
                  <a:graphicData uri="http://schemas.microsoft.com/office/word/2010/wordprocessingShape">
                    <wps:wsp>
                      <wps:cNvSpPr/>
                      <wps:spPr>
                        <a:xfrm>
                          <a:off x="0" y="0"/>
                          <a:ext cx="6387152" cy="619931"/>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84BAF" id="Rectangle 1" o:spid="_x0000_s1026" style="position:absolute;margin-left:-5.65pt;margin-top:12.2pt;width:502.95pt;height:4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" fillcolor="yellow" strokecolor="#243f60 [1604]" strokeweight="2pt"/>
            </w:pict>
          </mc:Fallback>
        </mc:AlternateContent>
      </w:r>
      <w:r>
        <w:rPr>
          <w:rFonts w:eastAsia="Times New Roman" w:cs="Calibri"/>
          <w:b/>
          <w:color w:val="00B0F0"/>
          <w:szCs w:val="22"/>
          <w:lang w:eastAsia="en-GB"/>
        </w:rPr>
        <w:tab/>
      </w:r>
      <w:r>
        <w:rPr>
          <w:rFonts w:eastAsia="Times New Roman" w:cs="Calibri"/>
          <w:b/>
          <w:color w:val="00B0F0"/>
          <w:szCs w:val="22"/>
          <w:lang w:eastAsia="en-GB"/>
        </w:rPr>
        <w:tab/>
      </w:r>
    </w:p>
    <w:p w:rsidR="009457DB" w:rsidRDefault="00690780">
      <w:pPr>
        <w:pStyle w:val="NoSpacing"/>
      </w:pPr>
      <w:r>
        <w:rPr>
          <w:b/>
        </w:rPr>
        <w:t>PLEASE NOTE</w:t>
      </w:r>
      <w:r>
        <w:t xml:space="preserve">:  All of the option subjects listed above will be placed into two separate option blocks </w:t>
      </w:r>
      <w:r w:rsidRPr="009457DB">
        <w:rPr>
          <w:b/>
          <w:u w:val="single"/>
        </w:rPr>
        <w:t>BEFORE</w:t>
      </w:r>
      <w:r>
        <w:t xml:space="preserve"> pupils make their option choices.  </w:t>
      </w:r>
    </w:p>
    <w:p w:rsidR="002E6843" w:rsidRDefault="00690780">
      <w:pPr>
        <w:pStyle w:val="NoSpacing"/>
      </w:pPr>
      <w:r>
        <w:t xml:space="preserve">Pupils will all receive their personal options form including the option blocks in January.  </w:t>
      </w:r>
    </w:p>
    <w:p w:rsidR="002E6843" w:rsidRDefault="002E6843">
      <w:pPr>
        <w:pStyle w:val="NoSpacing"/>
      </w:pPr>
    </w:p>
    <w:p w:rsidR="002E6843" w:rsidRDefault="009457DB">
      <w:pPr>
        <w:pStyle w:val="NoSpacing"/>
      </w:pPr>
      <w:r>
        <w:t>Year 8 will all</w:t>
      </w:r>
      <w:r w:rsidR="00690780">
        <w:t xml:space="preserve"> have the opportunity to sign up to taster lessons, subject careers lessons, the opportunity to sign up for a meeting with our careers advisor, and a range of form time activities to support option choices. </w:t>
      </w:r>
    </w:p>
    <w:p w:rsidR="002E6843" w:rsidRDefault="002E6843">
      <w:pPr>
        <w:pStyle w:val="NoSpacing"/>
        <w:rPr>
          <w:sz w:val="10"/>
        </w:rPr>
      </w:pPr>
    </w:p>
    <w:p w:rsidR="002E6843" w:rsidRDefault="00690780">
      <w:pPr>
        <w:pStyle w:val="NoSpacing"/>
      </w:pPr>
      <w:r>
        <w:t>It is important to note that whilst every effort will be made to accommodate first choices and to run all courses, this may not always be possible due to a number of constraints (eg: staffing, facilities, class sizes etc). This is why we will ask for a back-up choice as well – it is important that this is also carefully selected.</w:t>
      </w:r>
    </w:p>
    <w:p w:rsidR="002E6843" w:rsidRDefault="002E6843">
      <w:pPr>
        <w:pStyle w:val="NoSpacing"/>
        <w:rPr>
          <w:b/>
          <w:sz w:val="10"/>
        </w:rPr>
      </w:pPr>
    </w:p>
    <w:p w:rsidR="002E6843" w:rsidRDefault="00690780">
      <w:pPr>
        <w:pStyle w:val="NoSpacing"/>
        <w:rPr>
          <w:b/>
          <w:sz w:val="28"/>
        </w:rPr>
      </w:pPr>
      <w:r>
        <w:rPr>
          <w:b/>
          <w:sz w:val="28"/>
        </w:rPr>
        <w:t xml:space="preserve">The deadline for returning options form will be </w:t>
      </w:r>
      <w:r w:rsidR="00170B15">
        <w:rPr>
          <w:b/>
          <w:sz w:val="28"/>
        </w:rPr>
        <w:t>Tuesday 8</w:t>
      </w:r>
      <w:r w:rsidR="00170B15" w:rsidRPr="00CD50BF">
        <w:rPr>
          <w:b/>
          <w:sz w:val="28"/>
          <w:vertAlign w:val="superscript"/>
        </w:rPr>
        <w:t>th</w:t>
      </w:r>
      <w:r w:rsidR="00170B15">
        <w:rPr>
          <w:b/>
          <w:sz w:val="28"/>
        </w:rPr>
        <w:t xml:space="preserve"> February 2022.</w:t>
      </w:r>
    </w:p>
    <w:p w:rsidR="002E6843" w:rsidRDefault="002E6843">
      <w:pPr>
        <w:pStyle w:val="NoSpacing"/>
        <w:tabs>
          <w:tab w:val="left" w:pos="3345"/>
        </w:tabs>
      </w:pPr>
    </w:p>
    <w:p w:rsidR="002E6843" w:rsidRDefault="002E6843">
      <w:pPr>
        <w:pStyle w:val="NoSpacing"/>
        <w:tabs>
          <w:tab w:val="left" w:pos="3345"/>
        </w:tabs>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8"/>
        <w:gridCol w:w="7448"/>
      </w:tblGrid>
      <w:tr w:rsidR="002E6843">
        <w:trPr>
          <w:trHeight w:val="559"/>
        </w:trPr>
        <w:tc>
          <w:tcPr>
            <w:tcW w:w="2158" w:type="dxa"/>
          </w:tcPr>
          <w:p w:rsidR="002E6843" w:rsidRDefault="002E6843">
            <w:pPr>
              <w:pStyle w:val="NoSpacing"/>
              <w:rPr>
                <w:b/>
                <w:sz w:val="12"/>
                <w:szCs w:val="12"/>
              </w:rPr>
            </w:pPr>
          </w:p>
          <w:p w:rsidR="002E6843" w:rsidRDefault="00690780">
            <w:pPr>
              <w:pStyle w:val="NoSpacing"/>
              <w:rPr>
                <w:b/>
              </w:rPr>
            </w:pPr>
            <w:r>
              <w:rPr>
                <w:b/>
              </w:rPr>
              <w:t>Subject</w:t>
            </w:r>
          </w:p>
          <w:p w:rsidR="002E6843" w:rsidRDefault="002E6843">
            <w:pPr>
              <w:pStyle w:val="NoSpacing"/>
              <w:rPr>
                <w:b/>
                <w:sz w:val="12"/>
                <w:szCs w:val="12"/>
              </w:rPr>
            </w:pPr>
          </w:p>
        </w:tc>
        <w:tc>
          <w:tcPr>
            <w:tcW w:w="7448" w:type="dxa"/>
          </w:tcPr>
          <w:p w:rsidR="002E6843" w:rsidRDefault="002E6843">
            <w:pPr>
              <w:pStyle w:val="NoSpacing"/>
              <w:rPr>
                <w:b/>
                <w:sz w:val="12"/>
                <w:szCs w:val="12"/>
              </w:rPr>
            </w:pPr>
          </w:p>
          <w:p w:rsidR="002E6843" w:rsidRDefault="00690780">
            <w:pPr>
              <w:pStyle w:val="NoSpacing"/>
              <w:rPr>
                <w:b/>
                <w:sz w:val="32"/>
                <w:szCs w:val="32"/>
              </w:rPr>
            </w:pPr>
            <w:r>
              <w:rPr>
                <w:b/>
                <w:sz w:val="32"/>
                <w:szCs w:val="32"/>
              </w:rPr>
              <w:t xml:space="preserve">Geography                                   </w:t>
            </w:r>
          </w:p>
        </w:tc>
      </w:tr>
      <w:tr w:rsidR="002E6843">
        <w:trPr>
          <w:trHeight w:val="428"/>
        </w:trPr>
        <w:tc>
          <w:tcPr>
            <w:tcW w:w="2158" w:type="dxa"/>
          </w:tcPr>
          <w:p w:rsidR="002E6843" w:rsidRDefault="002E6843">
            <w:pPr>
              <w:pStyle w:val="NoSpacing"/>
              <w:rPr>
                <w:b/>
                <w:sz w:val="12"/>
                <w:szCs w:val="12"/>
              </w:rPr>
            </w:pPr>
          </w:p>
          <w:p w:rsidR="002E6843" w:rsidRDefault="00690780">
            <w:pPr>
              <w:pStyle w:val="NoSpacing"/>
              <w:rPr>
                <w:b/>
              </w:rPr>
            </w:pPr>
            <w:r>
              <w:rPr>
                <w:b/>
              </w:rPr>
              <w:t>Exam Board</w:t>
            </w:r>
          </w:p>
          <w:p w:rsidR="002E6843" w:rsidRDefault="002E6843">
            <w:pPr>
              <w:pStyle w:val="NoSpacing"/>
              <w:rPr>
                <w:b/>
                <w:sz w:val="12"/>
                <w:szCs w:val="12"/>
              </w:rPr>
            </w:pPr>
          </w:p>
        </w:tc>
        <w:tc>
          <w:tcPr>
            <w:tcW w:w="7448" w:type="dxa"/>
          </w:tcPr>
          <w:p w:rsidR="002E6843" w:rsidRDefault="002E6843">
            <w:pPr>
              <w:pStyle w:val="NoSpacing"/>
              <w:rPr>
                <w:sz w:val="12"/>
                <w:szCs w:val="12"/>
              </w:rPr>
            </w:pPr>
          </w:p>
          <w:p w:rsidR="002E6843" w:rsidRDefault="00690780">
            <w:pPr>
              <w:pStyle w:val="NoSpacing"/>
            </w:pPr>
            <w:r>
              <w:t>Edexcel Syllabus A</w:t>
            </w:r>
          </w:p>
        </w:tc>
      </w:tr>
      <w:tr w:rsidR="002E6843">
        <w:trPr>
          <w:trHeight w:val="545"/>
        </w:trPr>
        <w:tc>
          <w:tcPr>
            <w:tcW w:w="2158" w:type="dxa"/>
          </w:tcPr>
          <w:p w:rsidR="002E6843" w:rsidRDefault="002E6843">
            <w:pPr>
              <w:pStyle w:val="NoSpacing"/>
              <w:rPr>
                <w:b/>
                <w:sz w:val="12"/>
                <w:szCs w:val="12"/>
              </w:rPr>
            </w:pPr>
          </w:p>
          <w:p w:rsidR="002E6843" w:rsidRDefault="00690780">
            <w:pPr>
              <w:pStyle w:val="NoSpacing"/>
              <w:rPr>
                <w:b/>
              </w:rPr>
            </w:pPr>
            <w:r>
              <w:rPr>
                <w:b/>
              </w:rPr>
              <w:t>Qualification</w:t>
            </w:r>
          </w:p>
          <w:p w:rsidR="002E6843" w:rsidRDefault="002E6843">
            <w:pPr>
              <w:pStyle w:val="NoSpacing"/>
              <w:rPr>
                <w:b/>
                <w:sz w:val="12"/>
                <w:szCs w:val="12"/>
              </w:rPr>
            </w:pPr>
          </w:p>
        </w:tc>
        <w:tc>
          <w:tcPr>
            <w:tcW w:w="7448" w:type="dxa"/>
          </w:tcPr>
          <w:p w:rsidR="002E6843" w:rsidRDefault="002E6843">
            <w:pPr>
              <w:pStyle w:val="NoSpacing"/>
              <w:rPr>
                <w:sz w:val="12"/>
                <w:szCs w:val="12"/>
              </w:rPr>
            </w:pPr>
          </w:p>
          <w:p w:rsidR="002E6843" w:rsidRDefault="00690780">
            <w:pPr>
              <w:pStyle w:val="NoSpacing"/>
            </w:pPr>
            <w:r>
              <w:t>One GCSE</w:t>
            </w:r>
          </w:p>
        </w:tc>
      </w:tr>
      <w:tr w:rsidR="002E6843">
        <w:trPr>
          <w:trHeight w:val="3718"/>
        </w:trPr>
        <w:tc>
          <w:tcPr>
            <w:tcW w:w="2158" w:type="dxa"/>
          </w:tcPr>
          <w:p w:rsidR="002E6843" w:rsidRDefault="002E6843">
            <w:pPr>
              <w:pStyle w:val="NoSpacing"/>
              <w:rPr>
                <w:b/>
                <w:sz w:val="12"/>
                <w:szCs w:val="12"/>
              </w:rPr>
            </w:pPr>
          </w:p>
          <w:p w:rsidR="002E6843" w:rsidRDefault="00690780">
            <w:pPr>
              <w:pStyle w:val="NoSpacing"/>
              <w:rPr>
                <w:b/>
              </w:rPr>
            </w:pPr>
            <w:r>
              <w:rPr>
                <w:b/>
              </w:rPr>
              <w:t>Course description</w:t>
            </w: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7448" w:type="dxa"/>
          </w:tcPr>
          <w:p w:rsidR="002E6843" w:rsidRDefault="002E6843">
            <w:pPr>
              <w:pStyle w:val="NoSpacing"/>
              <w:rPr>
                <w:sz w:val="12"/>
                <w:szCs w:val="12"/>
              </w:rPr>
            </w:pPr>
          </w:p>
          <w:p w:rsidR="002E6843" w:rsidRDefault="00690780">
            <w:pPr>
              <w:pStyle w:val="NoSpacing"/>
              <w:rPr>
                <w:sz w:val="22"/>
              </w:rPr>
            </w:pPr>
            <w:r>
              <w:rPr>
                <w:sz w:val="22"/>
              </w:rPr>
              <w:t xml:space="preserve">This specification takes a thematic approach, with content organised by physical and human environments. It also enables students to explore the people-environment challenges we face in the UK. </w:t>
            </w:r>
          </w:p>
          <w:p w:rsidR="002E6843" w:rsidRDefault="00690780">
            <w:pPr>
              <w:pStyle w:val="NoSpacing"/>
              <w:numPr>
                <w:ilvl w:val="0"/>
                <w:numId w:val="44"/>
              </w:numPr>
              <w:rPr>
                <w:sz w:val="22"/>
                <w:u w:val="single"/>
              </w:rPr>
            </w:pPr>
            <w:r>
              <w:rPr>
                <w:sz w:val="22"/>
                <w:u w:val="single"/>
              </w:rPr>
              <w:t xml:space="preserve">Paper 1: The Physical Environment </w:t>
            </w:r>
          </w:p>
          <w:p w:rsidR="002E6843" w:rsidRDefault="00690780">
            <w:pPr>
              <w:pStyle w:val="NoSpacing"/>
              <w:numPr>
                <w:ilvl w:val="2"/>
                <w:numId w:val="45"/>
              </w:numPr>
              <w:rPr>
                <w:sz w:val="22"/>
              </w:rPr>
            </w:pPr>
            <w:r>
              <w:rPr>
                <w:sz w:val="22"/>
              </w:rPr>
              <w:t>The changing landscape of the UK</w:t>
            </w:r>
          </w:p>
          <w:p w:rsidR="002E6843" w:rsidRDefault="00690780">
            <w:pPr>
              <w:pStyle w:val="NoSpacing"/>
              <w:numPr>
                <w:ilvl w:val="2"/>
                <w:numId w:val="45"/>
              </w:numPr>
              <w:rPr>
                <w:sz w:val="22"/>
              </w:rPr>
            </w:pPr>
            <w:r>
              <w:rPr>
                <w:sz w:val="22"/>
              </w:rPr>
              <w:t>Weather hazards and climate change</w:t>
            </w:r>
          </w:p>
          <w:p w:rsidR="002E6843" w:rsidRDefault="00690780">
            <w:pPr>
              <w:pStyle w:val="NoSpacing"/>
              <w:numPr>
                <w:ilvl w:val="2"/>
                <w:numId w:val="45"/>
              </w:numPr>
              <w:rPr>
                <w:sz w:val="22"/>
              </w:rPr>
            </w:pPr>
            <w:r>
              <w:rPr>
                <w:sz w:val="22"/>
              </w:rPr>
              <w:t xml:space="preserve">Ecosystems, biodiversity, and management </w:t>
            </w:r>
          </w:p>
          <w:p w:rsidR="002E6843" w:rsidRDefault="00690780">
            <w:pPr>
              <w:pStyle w:val="NoSpacing"/>
              <w:numPr>
                <w:ilvl w:val="0"/>
                <w:numId w:val="44"/>
              </w:numPr>
              <w:rPr>
                <w:sz w:val="22"/>
                <w:u w:val="single"/>
              </w:rPr>
            </w:pPr>
            <w:r>
              <w:rPr>
                <w:sz w:val="22"/>
                <w:u w:val="single"/>
              </w:rPr>
              <w:t xml:space="preserve">Paper 2: The Human Environment </w:t>
            </w:r>
          </w:p>
          <w:p w:rsidR="002E6843" w:rsidRDefault="00690780">
            <w:pPr>
              <w:pStyle w:val="NoSpacing"/>
              <w:numPr>
                <w:ilvl w:val="2"/>
                <w:numId w:val="46"/>
              </w:numPr>
              <w:rPr>
                <w:sz w:val="22"/>
              </w:rPr>
            </w:pPr>
            <w:r>
              <w:rPr>
                <w:sz w:val="22"/>
              </w:rPr>
              <w:t>Changing cities</w:t>
            </w:r>
          </w:p>
          <w:p w:rsidR="002E6843" w:rsidRDefault="00690780">
            <w:pPr>
              <w:pStyle w:val="NoSpacing"/>
              <w:numPr>
                <w:ilvl w:val="2"/>
                <w:numId w:val="46"/>
              </w:numPr>
              <w:rPr>
                <w:sz w:val="22"/>
              </w:rPr>
            </w:pPr>
            <w:r>
              <w:rPr>
                <w:sz w:val="22"/>
              </w:rPr>
              <w:t xml:space="preserve">Global development </w:t>
            </w:r>
          </w:p>
          <w:p w:rsidR="002E6843" w:rsidRDefault="00690780">
            <w:pPr>
              <w:pStyle w:val="NoSpacing"/>
              <w:numPr>
                <w:ilvl w:val="2"/>
                <w:numId w:val="46"/>
              </w:numPr>
              <w:rPr>
                <w:sz w:val="22"/>
              </w:rPr>
            </w:pPr>
            <w:r>
              <w:rPr>
                <w:sz w:val="22"/>
              </w:rPr>
              <w:t xml:space="preserve">Resource management </w:t>
            </w:r>
          </w:p>
          <w:p w:rsidR="002E6843" w:rsidRDefault="00690780">
            <w:pPr>
              <w:pStyle w:val="NoSpacing"/>
            </w:pPr>
            <w:r>
              <w:rPr>
                <w:sz w:val="22"/>
              </w:rPr>
              <w:t xml:space="preserve">While Paper 3 involves students investigating contemporary challenges using a range of geographical skills drawn from one or more of the key themes: resource consumption and environmental sustainability, settlement, population and economics, landscape, and climate change. </w:t>
            </w:r>
          </w:p>
        </w:tc>
      </w:tr>
      <w:tr w:rsidR="002E6843">
        <w:trPr>
          <w:trHeight w:val="3676"/>
        </w:trPr>
        <w:tc>
          <w:tcPr>
            <w:tcW w:w="2158" w:type="dxa"/>
          </w:tcPr>
          <w:p w:rsidR="002E6843" w:rsidRDefault="002E6843">
            <w:pPr>
              <w:pStyle w:val="NoSpacing"/>
              <w:rPr>
                <w:b/>
                <w:sz w:val="12"/>
                <w:szCs w:val="12"/>
              </w:rPr>
            </w:pPr>
          </w:p>
          <w:p w:rsidR="002E6843" w:rsidRDefault="00690780">
            <w:pPr>
              <w:pStyle w:val="NoSpacing"/>
              <w:rPr>
                <w:b/>
              </w:rPr>
            </w:pPr>
            <w:r>
              <w:rPr>
                <w:b/>
              </w:rPr>
              <w:t>How students will be assessed</w:t>
            </w:r>
          </w:p>
        </w:tc>
        <w:tc>
          <w:tcPr>
            <w:tcW w:w="7448" w:type="dxa"/>
          </w:tcPr>
          <w:p w:rsidR="002E6843" w:rsidRDefault="002E6843">
            <w:pPr>
              <w:pStyle w:val="NoSpacing"/>
              <w:rPr>
                <w:sz w:val="12"/>
                <w:szCs w:val="12"/>
              </w:rPr>
            </w:pPr>
          </w:p>
          <w:p w:rsidR="002E6843" w:rsidRDefault="00690780">
            <w:pPr>
              <w:pStyle w:val="NoSpacing"/>
              <w:rPr>
                <w:b/>
              </w:rPr>
            </w:pPr>
            <w:r>
              <w:rPr>
                <w:b/>
              </w:rPr>
              <w:t>Examinations:</w:t>
            </w:r>
          </w:p>
          <w:p w:rsidR="002E6843" w:rsidRDefault="00690780">
            <w:pPr>
              <w:pStyle w:val="NoSpacing"/>
            </w:pPr>
            <w:r>
              <w:t xml:space="preserve">There are </w:t>
            </w:r>
            <w:r>
              <w:rPr>
                <w:b/>
              </w:rPr>
              <w:t xml:space="preserve">three </w:t>
            </w:r>
            <w:r>
              <w:t xml:space="preserve">exams at the end of the course and </w:t>
            </w:r>
            <w:r>
              <w:rPr>
                <w:u w:val="single"/>
              </w:rPr>
              <w:t>no</w:t>
            </w:r>
            <w:r>
              <w:t xml:space="preserve"> coursework. </w:t>
            </w:r>
          </w:p>
          <w:p w:rsidR="002E6843" w:rsidRDefault="002E6843">
            <w:pPr>
              <w:pStyle w:val="NoSpacing"/>
            </w:pPr>
          </w:p>
          <w:p w:rsidR="002E6843" w:rsidRDefault="00690780">
            <w:pPr>
              <w:pStyle w:val="NoSpacing"/>
            </w:pPr>
            <w:r>
              <w:t>Paper 1 = 37.5%   Paper 2 = 37.5%  Paper 3 = 25%</w:t>
            </w:r>
          </w:p>
          <w:p w:rsidR="002E6843" w:rsidRDefault="00690780">
            <w:pPr>
              <w:pStyle w:val="NoSpacing"/>
              <w:rPr>
                <w:b/>
              </w:rPr>
            </w:pPr>
            <w:r>
              <w:t xml:space="preserve">All the exams are 1 hr 30 minutes long. </w:t>
            </w:r>
          </w:p>
          <w:p w:rsidR="002E6843" w:rsidRDefault="002E6843">
            <w:pPr>
              <w:pStyle w:val="NoSpacing"/>
              <w:rPr>
                <w:b/>
              </w:rPr>
            </w:pPr>
          </w:p>
          <w:p w:rsidR="002E6843" w:rsidRDefault="00690780">
            <w:pPr>
              <w:pStyle w:val="NoSpacing"/>
              <w:rPr>
                <w:b/>
              </w:rPr>
            </w:pPr>
            <w:r>
              <w:rPr>
                <w:b/>
              </w:rPr>
              <w:t xml:space="preserve">Geographical Investigation </w:t>
            </w:r>
          </w:p>
          <w:p w:rsidR="002E6843" w:rsidRDefault="00690780">
            <w:pPr>
              <w:pStyle w:val="NoSpacing"/>
            </w:pPr>
            <w:r>
              <w:t xml:space="preserve">This course includes 2 days of compulsory fieldwork.  </w:t>
            </w:r>
          </w:p>
          <w:p w:rsidR="002E6843" w:rsidRDefault="00690780">
            <w:pPr>
              <w:pStyle w:val="NoSpacing"/>
              <w:rPr>
                <w:sz w:val="12"/>
                <w:szCs w:val="12"/>
              </w:rPr>
            </w:pPr>
            <w:r>
              <w:t>The 2 days of fieldwork that students are expected to be completed are written up in class and then examined in paper 3.</w:t>
            </w:r>
          </w:p>
        </w:tc>
      </w:tr>
      <w:tr w:rsidR="002E6843">
        <w:trPr>
          <w:trHeight w:val="304"/>
        </w:trPr>
        <w:tc>
          <w:tcPr>
            <w:tcW w:w="2158" w:type="dxa"/>
          </w:tcPr>
          <w:p w:rsidR="002E6843" w:rsidRDefault="002E6843">
            <w:pPr>
              <w:pStyle w:val="NoSpacing"/>
              <w:rPr>
                <w:b/>
                <w:sz w:val="12"/>
                <w:szCs w:val="12"/>
              </w:rPr>
            </w:pPr>
          </w:p>
          <w:p w:rsidR="002E6843" w:rsidRDefault="00690780">
            <w:pPr>
              <w:pStyle w:val="NoSpacing"/>
              <w:rPr>
                <w:b/>
              </w:rPr>
            </w:pPr>
            <w:r>
              <w:rPr>
                <w:b/>
              </w:rPr>
              <w:t>Staff  to contact</w:t>
            </w:r>
          </w:p>
          <w:p w:rsidR="002E6843" w:rsidRDefault="002E6843">
            <w:pPr>
              <w:pStyle w:val="NoSpacing"/>
              <w:rPr>
                <w:b/>
                <w:sz w:val="12"/>
                <w:szCs w:val="12"/>
              </w:rPr>
            </w:pPr>
          </w:p>
        </w:tc>
        <w:tc>
          <w:tcPr>
            <w:tcW w:w="7448" w:type="dxa"/>
          </w:tcPr>
          <w:p w:rsidR="002E6843" w:rsidRDefault="002E6843">
            <w:pPr>
              <w:pStyle w:val="NoSpacing"/>
              <w:rPr>
                <w:sz w:val="12"/>
                <w:szCs w:val="12"/>
              </w:rPr>
            </w:pPr>
          </w:p>
          <w:p w:rsidR="002E6843" w:rsidRDefault="00690780">
            <w:pPr>
              <w:pStyle w:val="NoSpacing"/>
            </w:pPr>
            <w:r>
              <w:t xml:space="preserve">Ms Martin, Miss Lyon </w:t>
            </w:r>
          </w:p>
        </w:tc>
      </w:tr>
      <w:tr w:rsidR="002E6843">
        <w:trPr>
          <w:trHeight w:val="304"/>
        </w:trPr>
        <w:tc>
          <w:tcPr>
            <w:tcW w:w="2158" w:type="dxa"/>
          </w:tcPr>
          <w:p w:rsidR="002E6843" w:rsidRDefault="002E6843">
            <w:pPr>
              <w:pStyle w:val="NoSpacing"/>
              <w:rPr>
                <w:b/>
                <w:sz w:val="12"/>
                <w:szCs w:val="12"/>
              </w:rPr>
            </w:pPr>
          </w:p>
          <w:p w:rsidR="002E6843" w:rsidRDefault="00690780">
            <w:pPr>
              <w:pStyle w:val="NoSpacing"/>
              <w:rPr>
                <w:b/>
              </w:rPr>
            </w:pPr>
            <w:r>
              <w:rPr>
                <w:b/>
              </w:rPr>
              <w:t>Why choose this subject?</w:t>
            </w:r>
          </w:p>
          <w:p w:rsidR="002E6843" w:rsidRDefault="002E6843">
            <w:pPr>
              <w:pStyle w:val="NoSpacing"/>
              <w:rPr>
                <w:b/>
                <w:sz w:val="12"/>
                <w:szCs w:val="12"/>
              </w:rPr>
            </w:pPr>
          </w:p>
        </w:tc>
        <w:tc>
          <w:tcPr>
            <w:tcW w:w="7448" w:type="dxa"/>
          </w:tcPr>
          <w:p w:rsidR="002E6843" w:rsidRDefault="002E6843">
            <w:pPr>
              <w:pStyle w:val="NoSpacing"/>
              <w:rPr>
                <w:sz w:val="12"/>
                <w:szCs w:val="12"/>
              </w:rPr>
            </w:pPr>
          </w:p>
          <w:p w:rsidR="002E6843" w:rsidRDefault="00690780">
            <w:pPr>
              <w:pStyle w:val="NoSpacing"/>
              <w:rPr>
                <w:sz w:val="12"/>
                <w:szCs w:val="12"/>
              </w:rPr>
            </w:pPr>
            <w:r>
              <w:t xml:space="preserve">Geography takes a multi-disciplinary approach that links with many other subjects and gives geographers a good understanding of the world around them. </w:t>
            </w:r>
          </w:p>
        </w:tc>
      </w:tr>
      <w:tr w:rsidR="002E6843">
        <w:trPr>
          <w:trHeight w:val="1063"/>
        </w:trPr>
        <w:tc>
          <w:tcPr>
            <w:tcW w:w="2158" w:type="dxa"/>
          </w:tcPr>
          <w:p w:rsidR="002E6843" w:rsidRDefault="002E6843">
            <w:pPr>
              <w:pStyle w:val="NoSpacing"/>
              <w:rPr>
                <w:b/>
                <w:sz w:val="12"/>
                <w:szCs w:val="12"/>
              </w:rPr>
            </w:pPr>
          </w:p>
          <w:p w:rsidR="002E6843" w:rsidRDefault="00690780">
            <w:pPr>
              <w:pStyle w:val="NoSpacing"/>
              <w:rPr>
                <w:b/>
              </w:rPr>
            </w:pPr>
            <w:r>
              <w:rPr>
                <w:b/>
              </w:rPr>
              <w:t>Skills &amp; qualities</w:t>
            </w:r>
          </w:p>
          <w:p w:rsidR="002E6843" w:rsidRDefault="002E6843">
            <w:pPr>
              <w:pStyle w:val="NoSpacing"/>
              <w:rPr>
                <w:b/>
              </w:rPr>
            </w:pPr>
          </w:p>
        </w:tc>
        <w:tc>
          <w:tcPr>
            <w:tcW w:w="7448" w:type="dxa"/>
          </w:tcPr>
          <w:p w:rsidR="002E6843" w:rsidRDefault="002E6843">
            <w:pPr>
              <w:pStyle w:val="NoSpacing"/>
              <w:rPr>
                <w:sz w:val="12"/>
                <w:szCs w:val="12"/>
              </w:rPr>
            </w:pPr>
          </w:p>
          <w:p w:rsidR="002E6843" w:rsidRDefault="00690780">
            <w:pPr>
              <w:pStyle w:val="NoSpacing"/>
              <w:rPr>
                <w:sz w:val="12"/>
                <w:szCs w:val="12"/>
              </w:rPr>
            </w:pPr>
            <w:r>
              <w:t xml:space="preserve">Geographers develop a wide range of useful skills: problem solving, independent research, data presentation and analysis, cartographic skills, spatial awareness, mapping skills, and decision making. </w:t>
            </w:r>
          </w:p>
        </w:tc>
      </w:tr>
      <w:tr w:rsidR="002E6843">
        <w:trPr>
          <w:trHeight w:val="1233"/>
        </w:trPr>
        <w:tc>
          <w:tcPr>
            <w:tcW w:w="2158" w:type="dxa"/>
          </w:tcPr>
          <w:p w:rsidR="002E6843" w:rsidRDefault="002E6843">
            <w:pPr>
              <w:pStyle w:val="NoSpacing"/>
              <w:rPr>
                <w:b/>
                <w:sz w:val="12"/>
                <w:szCs w:val="12"/>
              </w:rPr>
            </w:pPr>
          </w:p>
          <w:p w:rsidR="002E6843" w:rsidRDefault="00690780">
            <w:pPr>
              <w:pStyle w:val="NoSpacing"/>
              <w:rPr>
                <w:b/>
              </w:rPr>
            </w:pPr>
            <w:r>
              <w:rPr>
                <w:b/>
              </w:rPr>
              <w:t>Further Education</w:t>
            </w:r>
          </w:p>
          <w:p w:rsidR="002E6843" w:rsidRDefault="002E6843">
            <w:pPr>
              <w:pStyle w:val="NoSpacing"/>
              <w:rPr>
                <w:b/>
                <w:sz w:val="12"/>
                <w:szCs w:val="12"/>
              </w:rPr>
            </w:pPr>
          </w:p>
        </w:tc>
        <w:tc>
          <w:tcPr>
            <w:tcW w:w="7448" w:type="dxa"/>
          </w:tcPr>
          <w:p w:rsidR="002E6843" w:rsidRDefault="002E6843">
            <w:pPr>
              <w:pStyle w:val="NoSpacing"/>
              <w:rPr>
                <w:sz w:val="12"/>
                <w:szCs w:val="12"/>
              </w:rPr>
            </w:pPr>
          </w:p>
          <w:p w:rsidR="002E6843" w:rsidRDefault="00690780">
            <w:pPr>
              <w:pStyle w:val="NoSpacing"/>
            </w:pPr>
            <w:r>
              <w:t>Geography can be taken at AS and as a full A-Level in our 6</w:t>
            </w:r>
            <w:r>
              <w:rPr>
                <w:vertAlign w:val="superscript"/>
              </w:rPr>
              <w:t>th</w:t>
            </w:r>
            <w:r>
              <w:t xml:space="preserve"> Form. It can be studied as a subject in its own right at university, or lead to other subjects like environmental sciences, ecology, or geology. </w:t>
            </w:r>
          </w:p>
          <w:p w:rsidR="002E6843" w:rsidRDefault="00690780">
            <w:pPr>
              <w:pStyle w:val="NoSpacing"/>
              <w:rPr>
                <w:sz w:val="12"/>
                <w:szCs w:val="12"/>
              </w:rPr>
            </w:pPr>
            <w:r>
              <w:t>It has links with many subjects, especially biology.</w:t>
            </w:r>
            <w:r>
              <w:rPr>
                <w:sz w:val="12"/>
                <w:szCs w:val="12"/>
              </w:rPr>
              <w:t xml:space="preserve"> </w:t>
            </w:r>
          </w:p>
        </w:tc>
      </w:tr>
      <w:tr w:rsidR="002E6843">
        <w:trPr>
          <w:trHeight w:val="1444"/>
        </w:trPr>
        <w:tc>
          <w:tcPr>
            <w:tcW w:w="2158" w:type="dxa"/>
          </w:tcPr>
          <w:p w:rsidR="002E6843" w:rsidRDefault="002E6843">
            <w:pPr>
              <w:pStyle w:val="NoSpacing"/>
              <w:rPr>
                <w:b/>
                <w:sz w:val="12"/>
                <w:szCs w:val="12"/>
              </w:rPr>
            </w:pPr>
          </w:p>
          <w:p w:rsidR="002E6843" w:rsidRDefault="00690780">
            <w:pPr>
              <w:pStyle w:val="NoSpacing"/>
              <w:rPr>
                <w:b/>
                <w:sz w:val="12"/>
                <w:szCs w:val="12"/>
              </w:rPr>
            </w:pPr>
            <w:r>
              <w:rPr>
                <w:b/>
              </w:rPr>
              <w:t>Careers</w:t>
            </w:r>
          </w:p>
        </w:tc>
        <w:tc>
          <w:tcPr>
            <w:tcW w:w="7448" w:type="dxa"/>
          </w:tcPr>
          <w:p w:rsidR="002E6843" w:rsidRDefault="002E6843">
            <w:pPr>
              <w:pStyle w:val="NoSpacing"/>
              <w:rPr>
                <w:sz w:val="12"/>
                <w:szCs w:val="12"/>
              </w:rPr>
            </w:pPr>
          </w:p>
          <w:p w:rsidR="002E6843" w:rsidRDefault="00690780">
            <w:pPr>
              <w:pStyle w:val="NoSpacing"/>
              <w:rPr>
                <w:sz w:val="12"/>
                <w:szCs w:val="12"/>
              </w:rPr>
            </w:pPr>
            <w:r>
              <w:t xml:space="preserve">Many careers require the skills, knowledge and understanding that Geographers develop; from education and government, to financial management, journalism, environmental agencies and project management. </w:t>
            </w:r>
          </w:p>
        </w:tc>
      </w:tr>
    </w:tbl>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tbl>
      <w:tblPr>
        <w:tblStyle w:val="TableGrid"/>
        <w:tblW w:w="0" w:type="auto"/>
        <w:tblLook w:val="04A0" w:firstRow="1" w:lastRow="0" w:firstColumn="1" w:lastColumn="0" w:noHBand="0" w:noVBand="1"/>
      </w:tblPr>
      <w:tblGrid>
        <w:gridCol w:w="2093"/>
        <w:gridCol w:w="7149"/>
      </w:tblGrid>
      <w:tr w:rsidR="002E6843">
        <w:tc>
          <w:tcPr>
            <w:tcW w:w="2093" w:type="dxa"/>
          </w:tcPr>
          <w:p w:rsidR="002E6843" w:rsidRDefault="002E6843">
            <w:pPr>
              <w:pStyle w:val="NoSpacing"/>
              <w:rPr>
                <w:b/>
                <w:sz w:val="12"/>
                <w:szCs w:val="12"/>
              </w:rPr>
            </w:pPr>
          </w:p>
          <w:p w:rsidR="002E6843" w:rsidRDefault="00690780">
            <w:pPr>
              <w:pStyle w:val="NoSpacing"/>
              <w:rPr>
                <w:b/>
              </w:rPr>
            </w:pPr>
            <w:r>
              <w:rPr>
                <w:b/>
              </w:rPr>
              <w:t>Subject</w:t>
            </w:r>
          </w:p>
          <w:p w:rsidR="002E6843" w:rsidRDefault="002E6843">
            <w:pPr>
              <w:pStyle w:val="NoSpacing"/>
              <w:rPr>
                <w:b/>
                <w:sz w:val="12"/>
                <w:szCs w:val="12"/>
              </w:rPr>
            </w:pPr>
          </w:p>
        </w:tc>
        <w:tc>
          <w:tcPr>
            <w:tcW w:w="7149" w:type="dxa"/>
          </w:tcPr>
          <w:p w:rsidR="002E6843" w:rsidRDefault="002E6843">
            <w:pPr>
              <w:pStyle w:val="NoSpacing"/>
              <w:rPr>
                <w:sz w:val="12"/>
                <w:szCs w:val="12"/>
              </w:rPr>
            </w:pPr>
          </w:p>
          <w:p w:rsidR="002E6843" w:rsidRDefault="00690780">
            <w:pPr>
              <w:pStyle w:val="NoSpacing"/>
              <w:rPr>
                <w:b/>
                <w:sz w:val="32"/>
                <w:szCs w:val="32"/>
              </w:rPr>
            </w:pPr>
            <w:r>
              <w:rPr>
                <w:b/>
                <w:sz w:val="32"/>
                <w:szCs w:val="32"/>
              </w:rPr>
              <w:t xml:space="preserve">History </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Exam Board</w:t>
            </w:r>
          </w:p>
          <w:p w:rsidR="002E6843" w:rsidRDefault="002E6843">
            <w:pPr>
              <w:pStyle w:val="NoSpacing"/>
              <w:rPr>
                <w:b/>
                <w:sz w:val="12"/>
                <w:szCs w:val="12"/>
              </w:rPr>
            </w:pPr>
          </w:p>
        </w:tc>
        <w:tc>
          <w:tcPr>
            <w:tcW w:w="7149" w:type="dxa"/>
          </w:tcPr>
          <w:p w:rsidR="002E6843" w:rsidRDefault="002E6843">
            <w:pPr>
              <w:pStyle w:val="NoSpacing"/>
              <w:rPr>
                <w:sz w:val="12"/>
                <w:szCs w:val="12"/>
              </w:rPr>
            </w:pPr>
          </w:p>
          <w:p w:rsidR="002E6843" w:rsidRDefault="00690780">
            <w:pPr>
              <w:pStyle w:val="NoSpacing"/>
            </w:pPr>
            <w:r>
              <w:t>OCR</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Qualification</w:t>
            </w:r>
          </w:p>
          <w:p w:rsidR="002E6843" w:rsidRDefault="002E6843">
            <w:pPr>
              <w:pStyle w:val="NoSpacing"/>
              <w:rPr>
                <w:b/>
                <w:sz w:val="12"/>
                <w:szCs w:val="12"/>
              </w:rPr>
            </w:pPr>
          </w:p>
        </w:tc>
        <w:tc>
          <w:tcPr>
            <w:tcW w:w="7149" w:type="dxa"/>
          </w:tcPr>
          <w:p w:rsidR="002E6843" w:rsidRDefault="002E6843">
            <w:pPr>
              <w:pStyle w:val="NoSpacing"/>
              <w:rPr>
                <w:sz w:val="12"/>
                <w:szCs w:val="12"/>
              </w:rPr>
            </w:pPr>
          </w:p>
          <w:p w:rsidR="002E6843" w:rsidRDefault="00690780">
            <w:pPr>
              <w:pStyle w:val="NoSpacing"/>
            </w:pPr>
            <w:r>
              <w:t>One GCSE</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Course Description</w:t>
            </w: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7149" w:type="dxa"/>
          </w:tcPr>
          <w:p w:rsidR="002E6843" w:rsidRDefault="002E6843">
            <w:pPr>
              <w:pStyle w:val="NoSpacing"/>
              <w:rPr>
                <w:b/>
                <w:sz w:val="12"/>
                <w:szCs w:val="12"/>
              </w:rPr>
            </w:pPr>
          </w:p>
          <w:p w:rsidR="002E6843" w:rsidRDefault="00690780">
            <w:pPr>
              <w:pStyle w:val="NoSpacing"/>
              <w:rPr>
                <w:b/>
              </w:rPr>
            </w:pPr>
            <w:r>
              <w:rPr>
                <w:b/>
              </w:rPr>
              <w:t>Outline Studies</w:t>
            </w:r>
          </w:p>
          <w:p w:rsidR="002E6843" w:rsidRDefault="00690780">
            <w:pPr>
              <w:pStyle w:val="NoSpacing"/>
              <w:numPr>
                <w:ilvl w:val="0"/>
                <w:numId w:val="19"/>
              </w:numPr>
            </w:pPr>
            <w:r>
              <w:t>International relations from 1918-2001</w:t>
            </w:r>
          </w:p>
          <w:p w:rsidR="002E6843" w:rsidRDefault="00690780">
            <w:pPr>
              <w:pStyle w:val="NoSpacing"/>
              <w:numPr>
                <w:ilvl w:val="0"/>
                <w:numId w:val="19"/>
              </w:numPr>
            </w:pPr>
            <w:r>
              <w:t>The USA 1919-48</w:t>
            </w:r>
          </w:p>
          <w:p w:rsidR="002E6843" w:rsidRDefault="00690780">
            <w:pPr>
              <w:pStyle w:val="NoSpacing"/>
              <w:numPr>
                <w:ilvl w:val="0"/>
                <w:numId w:val="19"/>
              </w:numPr>
            </w:pPr>
            <w:r>
              <w:t>Migration to Britain 1000 to 2010</w:t>
            </w:r>
          </w:p>
          <w:p w:rsidR="002E6843" w:rsidRDefault="00690780">
            <w:pPr>
              <w:pStyle w:val="NoSpacing"/>
              <w:numPr>
                <w:ilvl w:val="0"/>
                <w:numId w:val="19"/>
              </w:numPr>
            </w:pPr>
            <w:r>
              <w:t>The Impact of Empire on Britain 1688-1730 with a focus on patterns of migration</w:t>
            </w:r>
          </w:p>
          <w:p w:rsidR="002E6843" w:rsidRDefault="002E6843">
            <w:pPr>
              <w:pStyle w:val="NoSpacing"/>
              <w:ind w:left="720"/>
              <w:rPr>
                <w:sz w:val="12"/>
                <w:szCs w:val="12"/>
              </w:rPr>
            </w:pP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How students will be assessed</w:t>
            </w:r>
          </w:p>
          <w:p w:rsidR="002E6843" w:rsidRDefault="002E6843">
            <w:pPr>
              <w:pStyle w:val="NoSpacing"/>
              <w:rPr>
                <w:b/>
              </w:rPr>
            </w:pPr>
          </w:p>
          <w:p w:rsidR="002E6843" w:rsidRDefault="002E6843">
            <w:pPr>
              <w:pStyle w:val="NoSpacing"/>
              <w:rPr>
                <w:b/>
              </w:rPr>
            </w:pPr>
          </w:p>
        </w:tc>
        <w:tc>
          <w:tcPr>
            <w:tcW w:w="7149" w:type="dxa"/>
          </w:tcPr>
          <w:p w:rsidR="002E6843" w:rsidRDefault="002E6843">
            <w:pPr>
              <w:pStyle w:val="NoSpacing"/>
              <w:rPr>
                <w:sz w:val="12"/>
                <w:szCs w:val="12"/>
              </w:rPr>
            </w:pPr>
          </w:p>
          <w:p w:rsidR="002E6843" w:rsidRDefault="00690780">
            <w:pPr>
              <w:pStyle w:val="NoSpacing"/>
              <w:rPr>
                <w:b/>
              </w:rPr>
            </w:pPr>
            <w:r>
              <w:rPr>
                <w:b/>
              </w:rPr>
              <w:t>3 exams at the end of year 11</w:t>
            </w:r>
          </w:p>
          <w:p w:rsidR="002E6843" w:rsidRDefault="00690780">
            <w:pPr>
              <w:pStyle w:val="NoSpacing"/>
            </w:pPr>
            <w:r>
              <w:rPr>
                <w:b/>
              </w:rPr>
              <w:t>Paper One</w:t>
            </w:r>
            <w:r>
              <w:t xml:space="preserve"> (worth 50%) – 1 hour and 45 minutes </w:t>
            </w:r>
          </w:p>
          <w:p w:rsidR="002E6843" w:rsidRDefault="00690780">
            <w:pPr>
              <w:pStyle w:val="NoSpacing"/>
              <w:numPr>
                <w:ilvl w:val="0"/>
                <w:numId w:val="37"/>
              </w:numPr>
            </w:pPr>
            <w:r>
              <w:t xml:space="preserve">International relations from 1918-2001 </w:t>
            </w:r>
            <w:r>
              <w:rPr>
                <w:b/>
              </w:rPr>
              <w:t>AND</w:t>
            </w:r>
            <w:r>
              <w:t xml:space="preserve"> The USA 1919-48</w:t>
            </w:r>
          </w:p>
          <w:p w:rsidR="002E6843" w:rsidRDefault="00690780">
            <w:pPr>
              <w:pStyle w:val="NoSpacing"/>
            </w:pPr>
            <w:r>
              <w:rPr>
                <w:b/>
              </w:rPr>
              <w:t>Paper Two</w:t>
            </w:r>
            <w:r>
              <w:t xml:space="preserve"> (worth 25%) – 1 hour</w:t>
            </w:r>
          </w:p>
          <w:p w:rsidR="002E6843" w:rsidRDefault="00690780">
            <w:pPr>
              <w:pStyle w:val="NoSpacing"/>
              <w:numPr>
                <w:ilvl w:val="0"/>
                <w:numId w:val="37"/>
              </w:numPr>
            </w:pPr>
            <w:r>
              <w:t>Migration to Britain 1000 to 2010</w:t>
            </w:r>
          </w:p>
          <w:p w:rsidR="002E6843" w:rsidRDefault="00690780">
            <w:pPr>
              <w:pStyle w:val="NoSpacing"/>
              <w:rPr>
                <w:b/>
              </w:rPr>
            </w:pPr>
            <w:r>
              <w:rPr>
                <w:b/>
              </w:rPr>
              <w:t xml:space="preserve">Paper Three </w:t>
            </w:r>
            <w:r>
              <w:t>(worth 25%) – 1 hour and 15 minutes</w:t>
            </w:r>
          </w:p>
          <w:p w:rsidR="002E6843" w:rsidRDefault="00690780">
            <w:pPr>
              <w:pStyle w:val="NoSpacing"/>
              <w:numPr>
                <w:ilvl w:val="0"/>
                <w:numId w:val="37"/>
              </w:numPr>
            </w:pPr>
            <w:r>
              <w:t>The Impact of Empire on Britain 1688-1730 with a focus on patterns of migration</w:t>
            </w:r>
          </w:p>
          <w:p w:rsidR="002E6843" w:rsidRDefault="002E6843">
            <w:pPr>
              <w:pStyle w:val="NoSpacing"/>
              <w:ind w:left="720"/>
              <w:rPr>
                <w:sz w:val="12"/>
                <w:szCs w:val="12"/>
              </w:rPr>
            </w:pP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Staff to contact</w:t>
            </w:r>
          </w:p>
          <w:p w:rsidR="002E6843" w:rsidRDefault="002E6843">
            <w:pPr>
              <w:pStyle w:val="NoSpacing"/>
              <w:rPr>
                <w:b/>
                <w:sz w:val="12"/>
                <w:szCs w:val="12"/>
              </w:rPr>
            </w:pPr>
          </w:p>
        </w:tc>
        <w:tc>
          <w:tcPr>
            <w:tcW w:w="7149" w:type="dxa"/>
          </w:tcPr>
          <w:p w:rsidR="002E6843" w:rsidRDefault="002E6843">
            <w:pPr>
              <w:pStyle w:val="NoSpacing"/>
              <w:rPr>
                <w:sz w:val="12"/>
                <w:szCs w:val="12"/>
              </w:rPr>
            </w:pPr>
          </w:p>
          <w:p w:rsidR="002E6843" w:rsidRDefault="00CD2582">
            <w:pPr>
              <w:pStyle w:val="NoSpacing"/>
            </w:pPr>
            <w:r>
              <w:t>Mrs Cherry</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Why choose this subject?</w:t>
            </w:r>
          </w:p>
          <w:p w:rsidR="002E6843" w:rsidRDefault="002E6843">
            <w:pPr>
              <w:pStyle w:val="NoSpacing"/>
              <w:rPr>
                <w:b/>
                <w:sz w:val="12"/>
                <w:szCs w:val="12"/>
              </w:rPr>
            </w:pPr>
          </w:p>
          <w:p w:rsidR="002E6843" w:rsidRDefault="002E6843">
            <w:pPr>
              <w:pStyle w:val="NoSpacing"/>
              <w:rPr>
                <w:b/>
                <w:sz w:val="12"/>
                <w:szCs w:val="12"/>
              </w:rPr>
            </w:pPr>
          </w:p>
          <w:p w:rsidR="002E6843" w:rsidRDefault="002E6843">
            <w:pPr>
              <w:pStyle w:val="NoSpacing"/>
              <w:rPr>
                <w:b/>
                <w:sz w:val="12"/>
                <w:szCs w:val="12"/>
              </w:rPr>
            </w:pPr>
          </w:p>
        </w:tc>
        <w:tc>
          <w:tcPr>
            <w:tcW w:w="7149" w:type="dxa"/>
          </w:tcPr>
          <w:p w:rsidR="002E6843" w:rsidRDefault="002E6843">
            <w:pPr>
              <w:pStyle w:val="NoSpacing"/>
              <w:rPr>
                <w:sz w:val="12"/>
                <w:szCs w:val="12"/>
              </w:rPr>
            </w:pPr>
          </w:p>
          <w:p w:rsidR="002E6843" w:rsidRDefault="00690780">
            <w:pPr>
              <w:pStyle w:val="NoSpacing"/>
              <w:numPr>
                <w:ilvl w:val="0"/>
                <w:numId w:val="20"/>
              </w:numPr>
            </w:pPr>
            <w:r>
              <w:t>History is a well-respected academic subject accepted by all universities</w:t>
            </w:r>
          </w:p>
          <w:p w:rsidR="002E6843" w:rsidRDefault="00690780">
            <w:pPr>
              <w:pStyle w:val="NoSpacing"/>
              <w:numPr>
                <w:ilvl w:val="0"/>
                <w:numId w:val="20"/>
              </w:numPr>
            </w:pPr>
            <w:r>
              <w:t>Prepares students for a wide range of careers</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Skills &amp; qualities</w:t>
            </w: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7149" w:type="dxa"/>
          </w:tcPr>
          <w:p w:rsidR="002E6843" w:rsidRDefault="002E6843">
            <w:pPr>
              <w:pStyle w:val="NoSpacing"/>
              <w:ind w:left="720"/>
              <w:rPr>
                <w:sz w:val="12"/>
                <w:szCs w:val="12"/>
              </w:rPr>
            </w:pPr>
          </w:p>
          <w:p w:rsidR="002E6843" w:rsidRDefault="00690780">
            <w:pPr>
              <w:pStyle w:val="NoSpacing"/>
              <w:numPr>
                <w:ilvl w:val="0"/>
                <w:numId w:val="18"/>
              </w:numPr>
            </w:pPr>
            <w:r>
              <w:t xml:space="preserve">Open to any student </w:t>
            </w:r>
          </w:p>
          <w:p w:rsidR="002E6843" w:rsidRDefault="00690780">
            <w:pPr>
              <w:pStyle w:val="NoSpacing"/>
              <w:numPr>
                <w:ilvl w:val="0"/>
                <w:numId w:val="18"/>
              </w:numPr>
            </w:pPr>
            <w:r>
              <w:t>Ability to write at length</w:t>
            </w:r>
          </w:p>
          <w:p w:rsidR="002E6843" w:rsidRDefault="00690780">
            <w:pPr>
              <w:pStyle w:val="NoSpacing"/>
              <w:numPr>
                <w:ilvl w:val="0"/>
                <w:numId w:val="18"/>
              </w:numPr>
            </w:pPr>
            <w:r>
              <w:t>Analysis of source material</w:t>
            </w:r>
          </w:p>
          <w:p w:rsidR="002E6843" w:rsidRDefault="00690780">
            <w:pPr>
              <w:pStyle w:val="NoSpacing"/>
              <w:numPr>
                <w:ilvl w:val="0"/>
                <w:numId w:val="18"/>
              </w:numPr>
            </w:pPr>
            <w:r>
              <w:t>Enquiring mind</w:t>
            </w:r>
          </w:p>
          <w:p w:rsidR="002E6843" w:rsidRDefault="00690780">
            <w:pPr>
              <w:pStyle w:val="NoSpacing"/>
              <w:numPr>
                <w:ilvl w:val="0"/>
                <w:numId w:val="18"/>
              </w:numPr>
            </w:pPr>
            <w:r>
              <w:t>Hard worker</w:t>
            </w:r>
          </w:p>
          <w:p w:rsidR="002E6843" w:rsidRDefault="002E6843">
            <w:pPr>
              <w:pStyle w:val="NoSpacing"/>
              <w:ind w:left="720"/>
              <w:rPr>
                <w:sz w:val="12"/>
                <w:szCs w:val="12"/>
              </w:rPr>
            </w:pP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Further Education</w:t>
            </w:r>
          </w:p>
          <w:p w:rsidR="002E6843" w:rsidRDefault="002E6843">
            <w:pPr>
              <w:pStyle w:val="NoSpacing"/>
              <w:rPr>
                <w:b/>
                <w:sz w:val="12"/>
                <w:szCs w:val="12"/>
              </w:rPr>
            </w:pPr>
          </w:p>
        </w:tc>
        <w:tc>
          <w:tcPr>
            <w:tcW w:w="7149" w:type="dxa"/>
          </w:tcPr>
          <w:p w:rsidR="002E6843" w:rsidRDefault="002E6843">
            <w:pPr>
              <w:pStyle w:val="NoSpacing"/>
              <w:rPr>
                <w:sz w:val="12"/>
                <w:szCs w:val="12"/>
              </w:rPr>
            </w:pPr>
          </w:p>
          <w:p w:rsidR="002E6843" w:rsidRDefault="00690780">
            <w:pPr>
              <w:pStyle w:val="NoSpacing"/>
            </w:pPr>
            <w:r>
              <w:t>History can be taken at AS and A2 in our 6</w:t>
            </w:r>
            <w:r>
              <w:rPr>
                <w:vertAlign w:val="superscript"/>
              </w:rPr>
              <w:t>th</w:t>
            </w:r>
            <w:r>
              <w:t xml:space="preserve"> Form Centre.  History is always preferred for those who wish to go on and study law at a later date.  Also is a good subject to take alongside other Humanities subjects such as English, Economics, Sociology, Psychology and Politics.  </w:t>
            </w:r>
          </w:p>
          <w:p w:rsidR="002E6843" w:rsidRDefault="002E6843">
            <w:pPr>
              <w:pStyle w:val="NoSpacing"/>
              <w:rPr>
                <w:sz w:val="12"/>
                <w:szCs w:val="12"/>
              </w:rPr>
            </w:pPr>
          </w:p>
        </w:tc>
      </w:tr>
      <w:tr w:rsidR="002E6843">
        <w:tc>
          <w:tcPr>
            <w:tcW w:w="2093" w:type="dxa"/>
          </w:tcPr>
          <w:p w:rsidR="002E6843" w:rsidRDefault="002E6843">
            <w:pPr>
              <w:pStyle w:val="NoSpacing"/>
              <w:rPr>
                <w:b/>
                <w:sz w:val="12"/>
                <w:szCs w:val="12"/>
              </w:rPr>
            </w:pPr>
          </w:p>
          <w:p w:rsidR="002E6843" w:rsidRDefault="00690780">
            <w:pPr>
              <w:pStyle w:val="NoSpacing"/>
              <w:rPr>
                <w:b/>
                <w:sz w:val="12"/>
                <w:szCs w:val="12"/>
              </w:rPr>
            </w:pPr>
            <w:r>
              <w:rPr>
                <w:b/>
              </w:rPr>
              <w:t>Careers</w:t>
            </w:r>
          </w:p>
        </w:tc>
        <w:tc>
          <w:tcPr>
            <w:tcW w:w="7149" w:type="dxa"/>
          </w:tcPr>
          <w:p w:rsidR="002E6843" w:rsidRDefault="002E6843">
            <w:pPr>
              <w:pStyle w:val="NoSpacing"/>
              <w:rPr>
                <w:sz w:val="12"/>
                <w:szCs w:val="12"/>
              </w:rPr>
            </w:pPr>
          </w:p>
          <w:p w:rsidR="002E6843" w:rsidRDefault="00690780">
            <w:pPr>
              <w:pStyle w:val="NoSpacing"/>
            </w:pPr>
            <w:r>
              <w:t>Lawyer, Journalist, Civil Service, Archaeologist, Police, Armed forces, Set/Costume Designer, Media… to name but a few…</w:t>
            </w:r>
          </w:p>
          <w:p w:rsidR="002E6843" w:rsidRDefault="002E6843">
            <w:pPr>
              <w:pStyle w:val="NoSpacing"/>
              <w:rPr>
                <w:sz w:val="12"/>
                <w:szCs w:val="12"/>
              </w:rPr>
            </w:pPr>
          </w:p>
        </w:tc>
      </w:tr>
    </w:tbl>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170B15" w:rsidRDefault="00170B15">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tbl>
      <w:tblPr>
        <w:tblStyle w:val="TableGrid"/>
        <w:tblW w:w="0" w:type="auto"/>
        <w:tblLook w:val="04A0" w:firstRow="1" w:lastRow="0" w:firstColumn="1" w:lastColumn="0" w:noHBand="0" w:noVBand="1"/>
      </w:tblPr>
      <w:tblGrid>
        <w:gridCol w:w="2093"/>
        <w:gridCol w:w="7149"/>
      </w:tblGrid>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Subject</w:t>
            </w:r>
          </w:p>
          <w:p w:rsidR="002E6843" w:rsidRDefault="002E6843">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843" w:rsidRDefault="002E6843">
            <w:pPr>
              <w:pStyle w:val="NoSpacing"/>
              <w:rPr>
                <w:b/>
                <w:sz w:val="12"/>
                <w:szCs w:val="12"/>
              </w:rPr>
            </w:pPr>
          </w:p>
          <w:p w:rsidR="002E6843" w:rsidRDefault="00690780">
            <w:pPr>
              <w:pStyle w:val="NoSpacing"/>
              <w:rPr>
                <w:b/>
                <w:sz w:val="32"/>
                <w:szCs w:val="32"/>
              </w:rPr>
            </w:pPr>
            <w:r>
              <w:rPr>
                <w:b/>
                <w:sz w:val="32"/>
                <w:szCs w:val="32"/>
              </w:rPr>
              <w:t>Art, Craft &amp; Design</w:t>
            </w:r>
          </w:p>
        </w:tc>
      </w:tr>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Exam Board</w:t>
            </w:r>
          </w:p>
          <w:p w:rsidR="002E6843" w:rsidRDefault="002E6843">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843" w:rsidRDefault="00690780">
            <w:pPr>
              <w:pStyle w:val="NoSpacing"/>
            </w:pPr>
            <w:r>
              <w:t>AQA</w:t>
            </w:r>
          </w:p>
        </w:tc>
      </w:tr>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Qualification</w:t>
            </w:r>
          </w:p>
          <w:p w:rsidR="002E6843" w:rsidRDefault="002E6843">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843" w:rsidRDefault="00690780">
            <w:pPr>
              <w:pStyle w:val="NoSpacing"/>
            </w:pPr>
            <w:r>
              <w:t>One GCSE</w:t>
            </w:r>
          </w:p>
        </w:tc>
      </w:tr>
      <w:tr w:rsidR="002E6843">
        <w:trPr>
          <w:trHeight w:val="169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Course description</w:t>
            </w: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sz w:val="12"/>
                <w:szCs w:val="12"/>
              </w:rPr>
            </w:pPr>
          </w:p>
          <w:p w:rsidR="002E6843" w:rsidRDefault="00690780">
            <w:pPr>
              <w:pStyle w:val="NoSpacing"/>
              <w:numPr>
                <w:ilvl w:val="0"/>
                <w:numId w:val="9"/>
              </w:numPr>
              <w:ind w:left="317" w:hanging="317"/>
            </w:pPr>
            <w:r>
              <w:t xml:space="preserve">GCSE Art is designed to inspire and broaden your creative ability. </w:t>
            </w:r>
          </w:p>
          <w:p w:rsidR="002E6843" w:rsidRDefault="00690780">
            <w:pPr>
              <w:pStyle w:val="NoSpacing"/>
              <w:numPr>
                <w:ilvl w:val="0"/>
                <w:numId w:val="9"/>
              </w:numPr>
              <w:ind w:left="317" w:hanging="317"/>
            </w:pPr>
            <w:r>
              <w:t>Designed to help you express your own thoughts and ideas in a variety of different visual ways in 2 and 3 dimensions.</w:t>
            </w:r>
          </w:p>
          <w:p w:rsidR="002E6843" w:rsidRDefault="00690780">
            <w:pPr>
              <w:pStyle w:val="NoSpacing"/>
              <w:numPr>
                <w:ilvl w:val="0"/>
                <w:numId w:val="9"/>
              </w:numPr>
              <w:ind w:left="317" w:hanging="283"/>
            </w:pPr>
            <w:r>
              <w:t xml:space="preserve">There are a number of trips that go on during the course such as The British Museum, Tate Modern and various others depending on the project. </w:t>
            </w:r>
          </w:p>
          <w:p w:rsidR="002E6843" w:rsidRDefault="002E6843">
            <w:pPr>
              <w:pStyle w:val="NoSpacing"/>
              <w:rPr>
                <w:sz w:val="12"/>
                <w:szCs w:val="12"/>
              </w:rPr>
            </w:pPr>
          </w:p>
        </w:tc>
      </w:tr>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How students will be assessed</w:t>
            </w:r>
          </w:p>
          <w:p w:rsidR="002E6843" w:rsidRDefault="002E6843">
            <w:pPr>
              <w:pStyle w:val="NoSpacing"/>
              <w:rPr>
                <w:b/>
              </w:rPr>
            </w:pPr>
          </w:p>
          <w:p w:rsidR="002E6843" w:rsidRDefault="002E6843">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Portfolio- 60%</w:t>
            </w:r>
          </w:p>
          <w:p w:rsidR="002E6843" w:rsidRDefault="00690780">
            <w:pPr>
              <w:pStyle w:val="NoSpacing"/>
              <w:numPr>
                <w:ilvl w:val="0"/>
                <w:numId w:val="10"/>
              </w:numPr>
            </w:pPr>
            <w:r>
              <w:t xml:space="preserve">A selection of subsidiary units </w:t>
            </w:r>
            <w:r>
              <w:rPr>
                <w:b/>
              </w:rPr>
              <w:t>OR</w:t>
            </w:r>
            <w:r>
              <w:t xml:space="preserve"> 1 major unit (Year 10)</w:t>
            </w:r>
          </w:p>
          <w:p w:rsidR="002E6843" w:rsidRDefault="00690780">
            <w:pPr>
              <w:pStyle w:val="NoSpacing"/>
              <w:numPr>
                <w:ilvl w:val="0"/>
                <w:numId w:val="10"/>
              </w:numPr>
            </w:pPr>
            <w:r>
              <w:t>I major unit (Year11)</w:t>
            </w:r>
          </w:p>
          <w:p w:rsidR="002E6843" w:rsidRDefault="00690780">
            <w:pPr>
              <w:pStyle w:val="NoSpacing"/>
            </w:pPr>
            <w:r>
              <w:t>A wide range of topics are chosen and studied throughout the course and you will get more of a say in what you look at as the course progresses, especially after spring in Year10.</w:t>
            </w:r>
          </w:p>
          <w:p w:rsidR="002E6843" w:rsidRDefault="00690780">
            <w:pPr>
              <w:pStyle w:val="NoSpacing"/>
              <w:rPr>
                <w:b/>
              </w:rPr>
            </w:pPr>
            <w:r>
              <w:rPr>
                <w:b/>
              </w:rPr>
              <w:t>Controlled exam – 40% (10 hours)</w:t>
            </w:r>
          </w:p>
          <w:p w:rsidR="002E6843" w:rsidRDefault="00690780">
            <w:pPr>
              <w:pStyle w:val="NoSpacing"/>
            </w:pPr>
            <w:r>
              <w:t>The exam paper is released in January of Year 11 and you will explore one of the suggested starting points over a 3-4 month period. The final outcome will be completed under exam conditions over the space of 2 days.</w:t>
            </w:r>
          </w:p>
          <w:p w:rsidR="002E6843" w:rsidRDefault="002E6843">
            <w:pPr>
              <w:pStyle w:val="NoSpacing"/>
              <w:rPr>
                <w:sz w:val="12"/>
                <w:szCs w:val="12"/>
              </w:rPr>
            </w:pPr>
          </w:p>
        </w:tc>
      </w:tr>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Staff to contact</w:t>
            </w:r>
          </w:p>
          <w:p w:rsidR="002E6843" w:rsidRDefault="002E6843">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843" w:rsidRDefault="00690780">
            <w:pPr>
              <w:pStyle w:val="NoSpacing"/>
            </w:pPr>
            <w:r>
              <w:t>Mrs Kumar</w:t>
            </w:r>
          </w:p>
        </w:tc>
      </w:tr>
      <w:tr w:rsidR="002E6843">
        <w:trPr>
          <w:trHeight w:val="171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Why choose this subject?</w:t>
            </w:r>
          </w:p>
          <w:p w:rsidR="002E6843" w:rsidRDefault="002E6843">
            <w:pPr>
              <w:pStyle w:val="NoSpacing"/>
              <w:rPr>
                <w:b/>
              </w:rPr>
            </w:pPr>
          </w:p>
          <w:p w:rsidR="002E6843" w:rsidRDefault="002E6843">
            <w:pPr>
              <w:pStyle w:val="NoSpacing"/>
              <w:rPr>
                <w:b/>
              </w:rPr>
            </w:pPr>
          </w:p>
          <w:p w:rsidR="002E6843" w:rsidRDefault="002E6843">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690780">
            <w:pPr>
              <w:pStyle w:val="NoSpacing"/>
              <w:numPr>
                <w:ilvl w:val="0"/>
                <w:numId w:val="12"/>
              </w:numPr>
            </w:pPr>
            <w:r>
              <w:t>It is a creative subject with some written work</w:t>
            </w:r>
          </w:p>
          <w:p w:rsidR="002E6843" w:rsidRDefault="00690780">
            <w:pPr>
              <w:pStyle w:val="NoSpacing"/>
              <w:numPr>
                <w:ilvl w:val="0"/>
                <w:numId w:val="12"/>
              </w:numPr>
            </w:pPr>
            <w:r>
              <w:t>It allows you to express yourself in a range of styles</w:t>
            </w:r>
          </w:p>
          <w:p w:rsidR="002E6843" w:rsidRDefault="00690780">
            <w:pPr>
              <w:pStyle w:val="NoSpacing"/>
              <w:numPr>
                <w:ilvl w:val="0"/>
                <w:numId w:val="12"/>
              </w:numPr>
            </w:pPr>
            <w:r>
              <w:t>There are trips</w:t>
            </w:r>
          </w:p>
          <w:p w:rsidR="002E6843" w:rsidRDefault="00690780">
            <w:pPr>
              <w:pStyle w:val="NoSpacing"/>
              <w:numPr>
                <w:ilvl w:val="0"/>
                <w:numId w:val="12"/>
              </w:numPr>
            </w:pPr>
            <w:r>
              <w:t>The results in this subject are around 100% 9-4</w:t>
            </w:r>
          </w:p>
          <w:p w:rsidR="002E6843" w:rsidRDefault="00690780">
            <w:pPr>
              <w:pStyle w:val="NoSpacing"/>
              <w:numPr>
                <w:ilvl w:val="0"/>
                <w:numId w:val="12"/>
              </w:numPr>
            </w:pPr>
            <w:r>
              <w:t>You can experiment with a wide range of media</w:t>
            </w:r>
          </w:p>
          <w:p w:rsidR="002E6843" w:rsidRDefault="00690780">
            <w:pPr>
              <w:pStyle w:val="NoSpacing"/>
              <w:numPr>
                <w:ilvl w:val="0"/>
                <w:numId w:val="12"/>
              </w:numPr>
            </w:pPr>
            <w:r>
              <w:t>NO Written exam!</w:t>
            </w:r>
          </w:p>
          <w:p w:rsidR="002E6843" w:rsidRDefault="002E6843">
            <w:pPr>
              <w:pStyle w:val="NoSpacing"/>
            </w:pPr>
          </w:p>
        </w:tc>
      </w:tr>
      <w:tr w:rsidR="002E6843">
        <w:trPr>
          <w:trHeight w:val="220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Skills &amp; qualities</w:t>
            </w: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ind w:left="720"/>
              <w:rPr>
                <w:sz w:val="12"/>
                <w:szCs w:val="12"/>
              </w:rPr>
            </w:pPr>
          </w:p>
          <w:p w:rsidR="002E6843" w:rsidRDefault="00690780">
            <w:pPr>
              <w:pStyle w:val="NoSpacing"/>
              <w:numPr>
                <w:ilvl w:val="0"/>
                <w:numId w:val="11"/>
              </w:numPr>
              <w:ind w:left="317" w:hanging="283"/>
            </w:pPr>
            <w:r>
              <w:t>An enthusiasm for art, creating things.</w:t>
            </w:r>
          </w:p>
          <w:p w:rsidR="002E6843" w:rsidRDefault="00690780">
            <w:pPr>
              <w:pStyle w:val="NoSpacing"/>
              <w:numPr>
                <w:ilvl w:val="0"/>
                <w:numId w:val="11"/>
              </w:numPr>
              <w:ind w:left="317" w:hanging="283"/>
            </w:pPr>
            <w:r>
              <w:t xml:space="preserve">An attitude of “I will try everything out” is essential. </w:t>
            </w:r>
          </w:p>
          <w:p w:rsidR="002E6843" w:rsidRDefault="00690780">
            <w:pPr>
              <w:pStyle w:val="NoSpacing"/>
              <w:numPr>
                <w:ilvl w:val="0"/>
                <w:numId w:val="11"/>
              </w:numPr>
              <w:ind w:left="317" w:hanging="283"/>
            </w:pPr>
            <w:r>
              <w:t>Some of the skills you will develop are painting, drawing, modelling, sculpture, photography, creative textiles, batik and illustration.</w:t>
            </w:r>
          </w:p>
          <w:p w:rsidR="002E6843" w:rsidRDefault="00690780">
            <w:pPr>
              <w:pStyle w:val="NoSpacing"/>
              <w:numPr>
                <w:ilvl w:val="0"/>
                <w:numId w:val="11"/>
              </w:numPr>
              <w:ind w:left="317" w:hanging="283"/>
            </w:pPr>
            <w:r>
              <w:t xml:space="preserve">You will explore the works of other artists, designers and cultures. </w:t>
            </w:r>
          </w:p>
          <w:p w:rsidR="002E6843" w:rsidRDefault="002E6843">
            <w:pPr>
              <w:pStyle w:val="NoSpacing"/>
              <w:ind w:left="720"/>
              <w:rPr>
                <w:sz w:val="12"/>
                <w:szCs w:val="12"/>
              </w:rPr>
            </w:pPr>
          </w:p>
        </w:tc>
      </w:tr>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Further Education</w:t>
            </w:r>
          </w:p>
          <w:p w:rsidR="002E6843" w:rsidRDefault="002E6843">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jc w:val="both"/>
              <w:rPr>
                <w:sz w:val="22"/>
                <w:szCs w:val="22"/>
              </w:rPr>
            </w:pPr>
          </w:p>
          <w:p w:rsidR="002E6843" w:rsidRDefault="00690780">
            <w:pPr>
              <w:pStyle w:val="NoSpacing"/>
              <w:jc w:val="both"/>
            </w:pPr>
            <w:r>
              <w:t>GCSE Art leads naturally on to A-level Art and Design and Photography in our 6</w:t>
            </w:r>
            <w:r>
              <w:rPr>
                <w:vertAlign w:val="superscript"/>
              </w:rPr>
              <w:t>th</w:t>
            </w:r>
            <w:r>
              <w:t xml:space="preserve"> Form Centre.</w:t>
            </w:r>
          </w:p>
          <w:p w:rsidR="002E6843" w:rsidRDefault="00690780">
            <w:pPr>
              <w:pStyle w:val="NoSpacing"/>
              <w:jc w:val="both"/>
            </w:pPr>
            <w:r>
              <w:t>Students generally then go on to a Foundation course and then to degree level.</w:t>
            </w:r>
          </w:p>
          <w:p w:rsidR="002E6843" w:rsidRDefault="002E6843">
            <w:pPr>
              <w:pStyle w:val="NoSpacing"/>
              <w:jc w:val="both"/>
              <w:rPr>
                <w:sz w:val="22"/>
                <w:szCs w:val="22"/>
              </w:rPr>
            </w:pPr>
          </w:p>
        </w:tc>
      </w:tr>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sz w:val="12"/>
                <w:szCs w:val="12"/>
              </w:rPr>
            </w:pPr>
            <w:r>
              <w:rPr>
                <w:b/>
              </w:rPr>
              <w:t>Careers</w:t>
            </w: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690780">
            <w:pPr>
              <w:pStyle w:val="NoSpacing"/>
            </w:pPr>
            <w:r>
              <w:t xml:space="preserve">Architecture, graphic design, web design, fashion design, textiles design, set and costume design, film, TV, product design, illustration, commercial design, curator for galleries etc. </w:t>
            </w:r>
          </w:p>
        </w:tc>
      </w:tr>
    </w:tbl>
    <w:p w:rsidR="002E6843" w:rsidRDefault="002E6843">
      <w:pPr>
        <w:pStyle w:val="NoSpacing"/>
        <w:tabs>
          <w:tab w:val="left" w:pos="3345"/>
        </w:tabs>
      </w:pPr>
    </w:p>
    <w:p w:rsidR="002E6843" w:rsidRDefault="002E6843">
      <w:pPr>
        <w:pStyle w:val="NoSpacing"/>
        <w:tabs>
          <w:tab w:val="left" w:pos="3345"/>
        </w:tabs>
      </w:pPr>
    </w:p>
    <w:tbl>
      <w:tblPr>
        <w:tblStyle w:val="TableGrid"/>
        <w:tblW w:w="9889" w:type="dxa"/>
        <w:tblLook w:val="04A0" w:firstRow="1" w:lastRow="0" w:firstColumn="1" w:lastColumn="0" w:noHBand="0" w:noVBand="1"/>
      </w:tblPr>
      <w:tblGrid>
        <w:gridCol w:w="2093"/>
        <w:gridCol w:w="7796"/>
      </w:tblGrid>
      <w:tr w:rsidR="002E6843">
        <w:tc>
          <w:tcPr>
            <w:tcW w:w="2093" w:type="dxa"/>
          </w:tcPr>
          <w:p w:rsidR="002E6843" w:rsidRDefault="002E6843">
            <w:pPr>
              <w:pStyle w:val="NoSpacing"/>
              <w:rPr>
                <w:b/>
                <w:sz w:val="12"/>
                <w:szCs w:val="12"/>
              </w:rPr>
            </w:pPr>
          </w:p>
          <w:p w:rsidR="002E6843" w:rsidRDefault="00690780">
            <w:pPr>
              <w:pStyle w:val="NoSpacing"/>
              <w:rPr>
                <w:b/>
              </w:rPr>
            </w:pPr>
            <w:r>
              <w:rPr>
                <w:b/>
              </w:rPr>
              <w:t>Subject</w:t>
            </w: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pPr>
              <w:pStyle w:val="NoSpacing"/>
              <w:rPr>
                <w:b/>
                <w:sz w:val="32"/>
                <w:szCs w:val="32"/>
              </w:rPr>
            </w:pPr>
            <w:r>
              <w:rPr>
                <w:b/>
                <w:sz w:val="32"/>
                <w:szCs w:val="32"/>
              </w:rPr>
              <w:t>Dance</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Exam Board</w:t>
            </w: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pPr>
              <w:pStyle w:val="NoSpacing"/>
            </w:pPr>
            <w:r>
              <w:t>AQA</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Qualification</w:t>
            </w: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pPr>
              <w:pStyle w:val="NoSpacing"/>
            </w:pPr>
            <w:r>
              <w:t>One GCSE</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Course description</w:t>
            </w: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7796" w:type="dxa"/>
          </w:tcPr>
          <w:p w:rsidR="002E6843" w:rsidRDefault="002E6843">
            <w:pPr>
              <w:pStyle w:val="NoSpacing"/>
              <w:rPr>
                <w:sz w:val="12"/>
                <w:szCs w:val="12"/>
              </w:rPr>
            </w:pPr>
          </w:p>
          <w:p w:rsidR="002E6843" w:rsidRDefault="00690780">
            <w:pPr>
              <w:pStyle w:val="NoSpacing"/>
            </w:pPr>
            <w:r>
              <w:t>During the course students will study an anthology of 6 professional works which they will critically appreciate. The anthology will be used to inform the students own choreography, performance and theory work. The course also gives the opportunity for the students to work on their own, and in groups where they can improve their team work and leadership skills.</w:t>
            </w:r>
          </w:p>
          <w:p w:rsidR="002E6843" w:rsidRDefault="002E6843">
            <w:pPr>
              <w:pStyle w:val="NoSpacing"/>
              <w:jc w:val="center"/>
            </w:pPr>
          </w:p>
          <w:p w:rsidR="002E6843" w:rsidRDefault="00690780">
            <w:pPr>
              <w:pStyle w:val="NoSpacing"/>
              <w:rPr>
                <w:sz w:val="12"/>
                <w:szCs w:val="12"/>
              </w:rPr>
            </w:pPr>
            <w:r>
              <w:t xml:space="preserve"> The GCSE Dance anthology includes: Kenrick H2O Sandy’s </w:t>
            </w:r>
            <w:r>
              <w:rPr>
                <w:i/>
              </w:rPr>
              <w:t>Emancipation of Expressionism</w:t>
            </w:r>
            <w:r>
              <w:t xml:space="preserve">, Christopher Bruce’s </w:t>
            </w:r>
            <w:r>
              <w:rPr>
                <w:i/>
              </w:rPr>
              <w:t>Shadows</w:t>
            </w:r>
            <w:r>
              <w:t xml:space="preserve">, Lucy Bennett’s </w:t>
            </w:r>
            <w:r>
              <w:rPr>
                <w:i/>
              </w:rPr>
              <w:t>Artificial Things</w:t>
            </w:r>
            <w:r>
              <w:t>, Itzik Galili’s</w:t>
            </w:r>
            <w:r>
              <w:rPr>
                <w:i/>
              </w:rPr>
              <w:t xml:space="preserve"> A Linha Curva,</w:t>
            </w:r>
            <w:r>
              <w:t xml:space="preserve"> James Cousins’</w:t>
            </w:r>
            <w:r>
              <w:rPr>
                <w:i/>
              </w:rPr>
              <w:t xml:space="preserve"> Within Her Eyes </w:t>
            </w:r>
            <w:r>
              <w:t xml:space="preserve">and Wayne McGregor’s </w:t>
            </w:r>
            <w:r>
              <w:rPr>
                <w:i/>
              </w:rPr>
              <w:t>Infra.</w:t>
            </w:r>
            <w:r>
              <w:rPr>
                <w:sz w:val="12"/>
                <w:szCs w:val="12"/>
              </w:rPr>
              <w:t xml:space="preserve"> </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How students will be assessed</w:t>
            </w:r>
          </w:p>
          <w:p w:rsidR="002E6843" w:rsidRDefault="002E6843">
            <w:pPr>
              <w:pStyle w:val="NoSpacing"/>
              <w:rPr>
                <w:b/>
              </w:rPr>
            </w:pPr>
          </w:p>
          <w:p w:rsidR="002E6843" w:rsidRDefault="002E6843">
            <w:pPr>
              <w:pStyle w:val="NoSpacing"/>
              <w:rPr>
                <w:b/>
              </w:rPr>
            </w:pPr>
          </w:p>
        </w:tc>
        <w:tc>
          <w:tcPr>
            <w:tcW w:w="7796" w:type="dxa"/>
          </w:tcPr>
          <w:p w:rsidR="002E6843" w:rsidRDefault="002E6843">
            <w:pPr>
              <w:pStyle w:val="NoSpacing"/>
              <w:rPr>
                <w:sz w:val="12"/>
                <w:szCs w:val="12"/>
              </w:rPr>
            </w:pPr>
          </w:p>
          <w:p w:rsidR="002E6843" w:rsidRDefault="00690780">
            <w:pPr>
              <w:pStyle w:val="NoSpacing"/>
              <w:rPr>
                <w:b/>
              </w:rPr>
            </w:pPr>
            <w:r>
              <w:rPr>
                <w:b/>
              </w:rPr>
              <w:t>Component 1: Performance &amp; choreography</w:t>
            </w:r>
          </w:p>
          <w:p w:rsidR="002E6843" w:rsidRDefault="00690780">
            <w:pPr>
              <w:pStyle w:val="NoSpacing"/>
            </w:pPr>
            <w:r>
              <w:rPr>
                <w:u w:val="single"/>
              </w:rPr>
              <w:t>PERFORMANCE</w:t>
            </w:r>
            <w:r>
              <w:t xml:space="preserve"> (30% of GCSE)</w:t>
            </w:r>
          </w:p>
          <w:p w:rsidR="002E6843" w:rsidRDefault="00690780">
            <w:pPr>
              <w:pStyle w:val="NoSpacing"/>
              <w:numPr>
                <w:ilvl w:val="0"/>
                <w:numId w:val="14"/>
              </w:numPr>
              <w:ind w:hanging="321"/>
            </w:pPr>
            <w:r>
              <w:t xml:space="preserve"> Set phrases through a solo performance</w:t>
            </w:r>
          </w:p>
          <w:p w:rsidR="002E6843" w:rsidRDefault="00690780">
            <w:pPr>
              <w:pStyle w:val="NoSpacing"/>
              <w:numPr>
                <w:ilvl w:val="0"/>
                <w:numId w:val="14"/>
              </w:numPr>
              <w:ind w:hanging="321"/>
            </w:pPr>
            <w:r>
              <w:t xml:space="preserve"> Duet/trio performance</w:t>
            </w:r>
          </w:p>
          <w:p w:rsidR="002E6843" w:rsidRDefault="00690780">
            <w:pPr>
              <w:pStyle w:val="NoSpacing"/>
            </w:pPr>
            <w:r>
              <w:rPr>
                <w:u w:val="single"/>
              </w:rPr>
              <w:t>CHOREOGRAPHY</w:t>
            </w:r>
            <w:r>
              <w:t xml:space="preserve"> (30% of GCSE)</w:t>
            </w:r>
          </w:p>
          <w:p w:rsidR="002E6843" w:rsidRDefault="00690780">
            <w:pPr>
              <w:pStyle w:val="NoSpacing"/>
              <w:numPr>
                <w:ilvl w:val="0"/>
                <w:numId w:val="14"/>
              </w:numPr>
            </w:pPr>
            <w:r>
              <w:t xml:space="preserve"> Solo or group choreography</w:t>
            </w:r>
          </w:p>
          <w:p w:rsidR="002E6843" w:rsidRDefault="00690780">
            <w:pPr>
              <w:pStyle w:val="NoSpacing"/>
              <w:rPr>
                <w:b/>
              </w:rPr>
            </w:pPr>
            <w:r>
              <w:rPr>
                <w:b/>
              </w:rPr>
              <w:t>Component 2: Dance appreciation</w:t>
            </w:r>
          </w:p>
          <w:p w:rsidR="002E6843" w:rsidRDefault="00690780">
            <w:pPr>
              <w:pStyle w:val="NoSpacing"/>
            </w:pPr>
            <w:r>
              <w:t>WRITTEN (40% of GCSE)</w:t>
            </w:r>
          </w:p>
          <w:p w:rsidR="002E6843" w:rsidRDefault="00690780">
            <w:pPr>
              <w:pStyle w:val="NoSpacing"/>
              <w:numPr>
                <w:ilvl w:val="0"/>
                <w:numId w:val="14"/>
              </w:numPr>
            </w:pPr>
            <w:r>
              <w:t>Knowledge &amp; understanding of choreographic processes and performance skills</w:t>
            </w:r>
          </w:p>
          <w:p w:rsidR="002E6843" w:rsidRDefault="00690780">
            <w:pPr>
              <w:pStyle w:val="NoSpacing"/>
              <w:numPr>
                <w:ilvl w:val="0"/>
                <w:numId w:val="14"/>
              </w:numPr>
            </w:pPr>
            <w:r>
              <w:t>Critical appreciation of own work</w:t>
            </w:r>
          </w:p>
          <w:p w:rsidR="002E6843" w:rsidRDefault="00690780">
            <w:pPr>
              <w:pStyle w:val="NoSpacing"/>
              <w:numPr>
                <w:ilvl w:val="0"/>
                <w:numId w:val="14"/>
              </w:numPr>
            </w:pPr>
            <w:r>
              <w:t>Critical appreciation of professional works</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Staff to contact</w:t>
            </w: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pPr>
              <w:pStyle w:val="NoSpacing"/>
            </w:pPr>
            <w:r>
              <w:t>Miss Coking</w:t>
            </w:r>
          </w:p>
        </w:tc>
      </w:tr>
      <w:tr w:rsidR="002E6843">
        <w:trPr>
          <w:trHeight w:val="1009"/>
        </w:trPr>
        <w:tc>
          <w:tcPr>
            <w:tcW w:w="2093" w:type="dxa"/>
          </w:tcPr>
          <w:p w:rsidR="002E6843" w:rsidRDefault="002E6843">
            <w:pPr>
              <w:pStyle w:val="NoSpacing"/>
              <w:rPr>
                <w:b/>
                <w:sz w:val="12"/>
                <w:szCs w:val="12"/>
              </w:rPr>
            </w:pPr>
          </w:p>
          <w:p w:rsidR="002E6843" w:rsidRDefault="00690780">
            <w:pPr>
              <w:pStyle w:val="NoSpacing"/>
              <w:rPr>
                <w:b/>
                <w:sz w:val="12"/>
                <w:szCs w:val="12"/>
              </w:rPr>
            </w:pPr>
            <w:r>
              <w:rPr>
                <w:b/>
              </w:rPr>
              <w:t>Why choose this subject?</w:t>
            </w:r>
          </w:p>
          <w:p w:rsidR="002E6843" w:rsidRDefault="002E6843">
            <w:pPr>
              <w:pStyle w:val="NoSpacing"/>
              <w:rPr>
                <w:b/>
                <w:sz w:val="12"/>
                <w:szCs w:val="12"/>
              </w:rPr>
            </w:pPr>
          </w:p>
          <w:p w:rsidR="002E6843" w:rsidRDefault="002E6843">
            <w:pPr>
              <w:pStyle w:val="NoSpacing"/>
              <w:rPr>
                <w:b/>
                <w:sz w:val="12"/>
                <w:szCs w:val="12"/>
              </w:rPr>
            </w:pP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pPr>
              <w:pStyle w:val="NoSpacing"/>
              <w:numPr>
                <w:ilvl w:val="0"/>
                <w:numId w:val="16"/>
              </w:numPr>
            </w:pPr>
            <w:r>
              <w:t>60% Practical, so ideal for kinaesthetic learners</w:t>
            </w:r>
          </w:p>
          <w:p w:rsidR="002E6843" w:rsidRDefault="00690780">
            <w:pPr>
              <w:pStyle w:val="NoSpacing"/>
              <w:numPr>
                <w:ilvl w:val="0"/>
                <w:numId w:val="16"/>
              </w:numPr>
            </w:pPr>
            <w:r>
              <w:t>Only 40% written</w:t>
            </w:r>
          </w:p>
          <w:p w:rsidR="002E6843" w:rsidRDefault="00690780">
            <w:pPr>
              <w:pStyle w:val="NoSpacing"/>
              <w:numPr>
                <w:ilvl w:val="0"/>
                <w:numId w:val="16"/>
              </w:numPr>
            </w:pPr>
            <w:r>
              <w:t>Opportunity to perform &amp; choreograph</w:t>
            </w:r>
          </w:p>
          <w:p w:rsidR="002E6843" w:rsidRDefault="00690780">
            <w:pPr>
              <w:pStyle w:val="NoSpacing"/>
              <w:numPr>
                <w:ilvl w:val="0"/>
                <w:numId w:val="16"/>
              </w:numPr>
            </w:pPr>
            <w:r>
              <w:t>To gain a greater understanding of professional dance work</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Skills &amp; qualities</w:t>
            </w:r>
          </w:p>
          <w:p w:rsidR="002E6843" w:rsidRDefault="002E6843">
            <w:pPr>
              <w:pStyle w:val="NoSpacing"/>
              <w:rPr>
                <w:b/>
              </w:rPr>
            </w:pPr>
          </w:p>
          <w:p w:rsidR="002E6843" w:rsidRDefault="002E6843">
            <w:pPr>
              <w:pStyle w:val="NoSpacing"/>
              <w:rPr>
                <w:b/>
              </w:rPr>
            </w:pPr>
          </w:p>
        </w:tc>
        <w:tc>
          <w:tcPr>
            <w:tcW w:w="7796" w:type="dxa"/>
          </w:tcPr>
          <w:p w:rsidR="002E6843" w:rsidRDefault="00690780">
            <w:pPr>
              <w:pStyle w:val="NoSpacing"/>
              <w:numPr>
                <w:ilvl w:val="0"/>
                <w:numId w:val="15"/>
              </w:numPr>
            </w:pPr>
            <w:r>
              <w:t>The course gives you the opportunity to take a look at different choreographic styles, different professionals and different choreographies.</w:t>
            </w:r>
          </w:p>
          <w:p w:rsidR="002E6843" w:rsidRDefault="00690780">
            <w:pPr>
              <w:pStyle w:val="NoSpacing"/>
              <w:numPr>
                <w:ilvl w:val="0"/>
                <w:numId w:val="15"/>
              </w:numPr>
            </w:pPr>
            <w:r>
              <w:t>Learn about different dance styles and the importance of safe practice</w:t>
            </w:r>
          </w:p>
          <w:p w:rsidR="002E6843" w:rsidRDefault="00690780">
            <w:pPr>
              <w:pStyle w:val="NoSpacing"/>
              <w:numPr>
                <w:ilvl w:val="0"/>
                <w:numId w:val="15"/>
              </w:numPr>
            </w:pPr>
            <w:r>
              <w:t xml:space="preserve">An interest in dance – although you do </w:t>
            </w:r>
            <w:r>
              <w:rPr>
                <w:i/>
              </w:rPr>
              <w:t>not</w:t>
            </w:r>
            <w:r>
              <w:t xml:space="preserve"> need to dance outside of school to take this as an option. </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Further Education</w:t>
            </w: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pPr>
              <w:pStyle w:val="NoSpacing"/>
            </w:pPr>
            <w:r>
              <w:t>You can go on to study dance at diploma level University, A-level dance in 6</w:t>
            </w:r>
            <w:r>
              <w:rPr>
                <w:vertAlign w:val="superscript"/>
              </w:rPr>
              <w:t>th</w:t>
            </w:r>
            <w:r>
              <w:t xml:space="preserve"> Form, and then on to University to study for a degree in Dance or Performing Arts. </w:t>
            </w:r>
          </w:p>
        </w:tc>
      </w:tr>
      <w:tr w:rsidR="002E6843">
        <w:trPr>
          <w:trHeight w:val="1389"/>
        </w:trPr>
        <w:tc>
          <w:tcPr>
            <w:tcW w:w="2093" w:type="dxa"/>
          </w:tcPr>
          <w:p w:rsidR="002E6843" w:rsidRDefault="002E6843">
            <w:pPr>
              <w:pStyle w:val="NoSpacing"/>
              <w:rPr>
                <w:b/>
                <w:sz w:val="12"/>
                <w:szCs w:val="12"/>
              </w:rPr>
            </w:pPr>
          </w:p>
          <w:p w:rsidR="002E6843" w:rsidRDefault="00690780">
            <w:pPr>
              <w:pStyle w:val="NoSpacing"/>
              <w:rPr>
                <w:b/>
                <w:sz w:val="12"/>
                <w:szCs w:val="12"/>
              </w:rPr>
            </w:pPr>
            <w:r>
              <w:rPr>
                <w:b/>
              </w:rPr>
              <w:t>Careers</w:t>
            </w:r>
          </w:p>
        </w:tc>
        <w:tc>
          <w:tcPr>
            <w:tcW w:w="7796" w:type="dxa"/>
          </w:tcPr>
          <w:p w:rsidR="002E6843" w:rsidRDefault="002E6843">
            <w:pPr>
              <w:pStyle w:val="NoSpacing"/>
              <w:rPr>
                <w:sz w:val="12"/>
                <w:szCs w:val="12"/>
              </w:rPr>
            </w:pPr>
          </w:p>
          <w:p w:rsidR="002E6843" w:rsidRDefault="00690780">
            <w:pPr>
              <w:pStyle w:val="NoSpacing"/>
              <w:rPr>
                <w:sz w:val="12"/>
                <w:szCs w:val="12"/>
              </w:rPr>
            </w:pPr>
            <w:r>
              <w:t>Performing professionally. Lecturing or teaching children, adults, the elderly, disabled and disadvantaged communities. Working as a choreographer or a rehearsal director in a variety of shows. Physiotherapy, Dance movement therapy, Dance injury prevention or working in other stage production areas such as costume design, lighting or wig making.</w:t>
            </w:r>
            <w:r>
              <w:rPr>
                <w:sz w:val="12"/>
                <w:szCs w:val="12"/>
              </w:rPr>
              <w:t xml:space="preserve"> </w:t>
            </w:r>
          </w:p>
        </w:tc>
      </w:tr>
    </w:tbl>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tbl>
      <w:tblPr>
        <w:tblStyle w:val="TableGrid"/>
        <w:tblW w:w="10519" w:type="dxa"/>
        <w:tblInd w:w="-459" w:type="dxa"/>
        <w:tblLook w:val="04A0" w:firstRow="1" w:lastRow="0" w:firstColumn="1" w:lastColumn="0" w:noHBand="0" w:noVBand="1"/>
      </w:tblPr>
      <w:tblGrid>
        <w:gridCol w:w="459"/>
        <w:gridCol w:w="1809"/>
        <w:gridCol w:w="250"/>
        <w:gridCol w:w="7830"/>
        <w:gridCol w:w="171"/>
      </w:tblGrid>
      <w:tr w:rsidR="002E6843">
        <w:trPr>
          <w:gridBefore w:val="1"/>
          <w:wBefore w:w="459" w:type="dxa"/>
        </w:trPr>
        <w:tc>
          <w:tcPr>
            <w:tcW w:w="2059" w:type="dxa"/>
            <w:gridSpan w:val="2"/>
          </w:tcPr>
          <w:p w:rsidR="002E6843" w:rsidRDefault="002E6843">
            <w:pPr>
              <w:pStyle w:val="NoSpacing"/>
              <w:rPr>
                <w:b/>
                <w:sz w:val="12"/>
                <w:szCs w:val="12"/>
              </w:rPr>
            </w:pPr>
          </w:p>
          <w:p w:rsidR="002E6843" w:rsidRDefault="00690780">
            <w:pPr>
              <w:pStyle w:val="NoSpacing"/>
              <w:rPr>
                <w:b/>
              </w:rPr>
            </w:pPr>
            <w:r>
              <w:rPr>
                <w:b/>
              </w:rPr>
              <w:t>Subject</w:t>
            </w:r>
          </w:p>
          <w:p w:rsidR="002E6843" w:rsidRDefault="002E6843">
            <w:pPr>
              <w:pStyle w:val="NoSpacing"/>
              <w:rPr>
                <w:b/>
                <w:sz w:val="12"/>
                <w:szCs w:val="12"/>
              </w:rPr>
            </w:pPr>
          </w:p>
        </w:tc>
        <w:tc>
          <w:tcPr>
            <w:tcW w:w="8001" w:type="dxa"/>
            <w:gridSpan w:val="2"/>
          </w:tcPr>
          <w:p w:rsidR="002E6843" w:rsidRDefault="002E6843">
            <w:pPr>
              <w:pStyle w:val="NoSpacing"/>
              <w:rPr>
                <w:sz w:val="12"/>
                <w:szCs w:val="12"/>
              </w:rPr>
            </w:pPr>
          </w:p>
          <w:p w:rsidR="002E6843" w:rsidRDefault="00690780">
            <w:pPr>
              <w:pStyle w:val="NoSpacing"/>
              <w:rPr>
                <w:b/>
                <w:sz w:val="32"/>
                <w:szCs w:val="32"/>
              </w:rPr>
            </w:pPr>
            <w:r>
              <w:rPr>
                <w:b/>
                <w:sz w:val="32"/>
                <w:szCs w:val="32"/>
              </w:rPr>
              <w:t>Design and Technology</w:t>
            </w:r>
          </w:p>
        </w:tc>
      </w:tr>
      <w:tr w:rsidR="002E6843">
        <w:trPr>
          <w:gridBefore w:val="1"/>
          <w:wBefore w:w="459" w:type="dxa"/>
          <w:trHeight w:val="424"/>
        </w:trPr>
        <w:tc>
          <w:tcPr>
            <w:tcW w:w="2059" w:type="dxa"/>
            <w:gridSpan w:val="2"/>
          </w:tcPr>
          <w:p w:rsidR="002E6843" w:rsidRDefault="002E6843">
            <w:pPr>
              <w:pStyle w:val="NoSpacing"/>
              <w:rPr>
                <w:b/>
                <w:sz w:val="12"/>
                <w:szCs w:val="12"/>
              </w:rPr>
            </w:pPr>
          </w:p>
          <w:p w:rsidR="002E6843" w:rsidRDefault="00690780">
            <w:pPr>
              <w:pStyle w:val="NoSpacing"/>
              <w:rPr>
                <w:b/>
              </w:rPr>
            </w:pPr>
            <w:r>
              <w:rPr>
                <w:b/>
              </w:rPr>
              <w:t>Exam Board</w:t>
            </w:r>
          </w:p>
        </w:tc>
        <w:tc>
          <w:tcPr>
            <w:tcW w:w="8001" w:type="dxa"/>
            <w:gridSpan w:val="2"/>
          </w:tcPr>
          <w:p w:rsidR="002E6843" w:rsidRDefault="00690780">
            <w:pPr>
              <w:pStyle w:val="NoSpacing"/>
              <w:rPr>
                <w:sz w:val="22"/>
              </w:rPr>
            </w:pPr>
            <w:r>
              <w:rPr>
                <w:sz w:val="22"/>
              </w:rPr>
              <w:t>Edexcel</w:t>
            </w:r>
          </w:p>
        </w:tc>
      </w:tr>
      <w:tr w:rsidR="002E6843">
        <w:trPr>
          <w:gridBefore w:val="1"/>
          <w:wBefore w:w="459" w:type="dxa"/>
          <w:trHeight w:val="276"/>
        </w:trPr>
        <w:tc>
          <w:tcPr>
            <w:tcW w:w="2059" w:type="dxa"/>
            <w:gridSpan w:val="2"/>
          </w:tcPr>
          <w:p w:rsidR="002E6843" w:rsidRDefault="002E6843">
            <w:pPr>
              <w:pStyle w:val="NoSpacing"/>
              <w:rPr>
                <w:b/>
                <w:sz w:val="12"/>
                <w:szCs w:val="12"/>
              </w:rPr>
            </w:pPr>
          </w:p>
          <w:p w:rsidR="002E6843" w:rsidRDefault="00690780">
            <w:pPr>
              <w:pStyle w:val="NoSpacing"/>
              <w:rPr>
                <w:b/>
              </w:rPr>
            </w:pPr>
            <w:r>
              <w:rPr>
                <w:b/>
              </w:rPr>
              <w:t>Qualification</w:t>
            </w:r>
          </w:p>
        </w:tc>
        <w:tc>
          <w:tcPr>
            <w:tcW w:w="8001" w:type="dxa"/>
            <w:gridSpan w:val="2"/>
          </w:tcPr>
          <w:p w:rsidR="002E6843" w:rsidRDefault="00690780">
            <w:pPr>
              <w:pStyle w:val="NoSpacing"/>
              <w:rPr>
                <w:sz w:val="22"/>
              </w:rPr>
            </w:pPr>
            <w:r>
              <w:rPr>
                <w:sz w:val="22"/>
              </w:rPr>
              <w:t>One GCSE</w:t>
            </w:r>
          </w:p>
        </w:tc>
      </w:tr>
      <w:tr w:rsidR="002E6843">
        <w:trPr>
          <w:gridBefore w:val="1"/>
          <w:wBefore w:w="459" w:type="dxa"/>
        </w:trPr>
        <w:tc>
          <w:tcPr>
            <w:tcW w:w="2059" w:type="dxa"/>
            <w:gridSpan w:val="2"/>
          </w:tcPr>
          <w:p w:rsidR="002E6843" w:rsidRDefault="00690780">
            <w:pPr>
              <w:pStyle w:val="NoSpacing"/>
              <w:rPr>
                <w:b/>
                <w:sz w:val="22"/>
              </w:rPr>
            </w:pPr>
            <w:r>
              <w:rPr>
                <w:b/>
                <w:sz w:val="22"/>
              </w:rPr>
              <w:t>Course description</w:t>
            </w:r>
          </w:p>
          <w:p w:rsidR="002E6843" w:rsidRDefault="002E6843">
            <w:pPr>
              <w:pStyle w:val="NoSpacing"/>
              <w:rPr>
                <w:b/>
                <w:sz w:val="22"/>
                <w:szCs w:val="12"/>
              </w:rPr>
            </w:pPr>
          </w:p>
        </w:tc>
        <w:tc>
          <w:tcPr>
            <w:tcW w:w="8001" w:type="dxa"/>
            <w:gridSpan w:val="2"/>
          </w:tcPr>
          <w:p w:rsidR="002E6843" w:rsidRDefault="00690780">
            <w:pPr>
              <w:pStyle w:val="NoSpacing"/>
              <w:rPr>
                <w:sz w:val="22"/>
                <w:szCs w:val="12"/>
              </w:rPr>
            </w:pPr>
            <w:r>
              <w:rPr>
                <w:sz w:val="22"/>
              </w:rPr>
              <w:t xml:space="preserve">The new GCSE Design and Technology course has six possible material areas to enable specialisation: Metals, Papers and boards, Polymers, Systems, Textiles, or Timbers. Students will focus on their specialism in their NEA which is 50% of the overall assessment. The exam paper is split </w:t>
            </w:r>
            <w:r>
              <w:rPr>
                <w:i/>
                <w:sz w:val="22"/>
              </w:rPr>
              <w:t xml:space="preserve">40% core </w:t>
            </w:r>
            <w:r>
              <w:rPr>
                <w:sz w:val="22"/>
              </w:rPr>
              <w:t xml:space="preserve">and </w:t>
            </w:r>
            <w:r>
              <w:rPr>
                <w:i/>
                <w:sz w:val="22"/>
              </w:rPr>
              <w:t>60% specialism</w:t>
            </w:r>
            <w:r>
              <w:rPr>
                <w:sz w:val="22"/>
              </w:rPr>
              <w:t>. The exam paper is half of the assessment, so assessment of the core content is only 20% overall.</w:t>
            </w:r>
          </w:p>
        </w:tc>
      </w:tr>
      <w:tr w:rsidR="002E6843">
        <w:trPr>
          <w:gridBefore w:val="1"/>
          <w:wBefore w:w="459" w:type="dxa"/>
        </w:trPr>
        <w:tc>
          <w:tcPr>
            <w:tcW w:w="2059" w:type="dxa"/>
            <w:gridSpan w:val="2"/>
          </w:tcPr>
          <w:p w:rsidR="002E6843" w:rsidRDefault="00690780">
            <w:pPr>
              <w:pStyle w:val="NoSpacing"/>
              <w:rPr>
                <w:b/>
                <w:sz w:val="22"/>
              </w:rPr>
            </w:pPr>
            <w:r>
              <w:rPr>
                <w:b/>
                <w:sz w:val="22"/>
              </w:rPr>
              <w:t>How students will be assessed</w:t>
            </w:r>
          </w:p>
          <w:p w:rsidR="002E6843" w:rsidRDefault="002E6843">
            <w:pPr>
              <w:pStyle w:val="NoSpacing"/>
              <w:rPr>
                <w:b/>
                <w:sz w:val="22"/>
              </w:rPr>
            </w:pPr>
          </w:p>
        </w:tc>
        <w:tc>
          <w:tcPr>
            <w:tcW w:w="8001" w:type="dxa"/>
            <w:gridSpan w:val="2"/>
          </w:tcPr>
          <w:p w:rsidR="002E6843" w:rsidRDefault="00690780">
            <w:pPr>
              <w:pStyle w:val="NoSpacing"/>
              <w:rPr>
                <w:sz w:val="22"/>
              </w:rPr>
            </w:pPr>
            <w:r>
              <w:rPr>
                <w:sz w:val="22"/>
              </w:rPr>
              <w:t xml:space="preserve">Design and Technology consists of one externally-examined paper and one non-examined assessment component (coursework). </w:t>
            </w:r>
          </w:p>
          <w:p w:rsidR="002E6843" w:rsidRDefault="00690780">
            <w:pPr>
              <w:pStyle w:val="NoSpacing"/>
              <w:rPr>
                <w:b/>
                <w:sz w:val="22"/>
              </w:rPr>
            </w:pPr>
            <w:r>
              <w:rPr>
                <w:b/>
                <w:sz w:val="22"/>
                <w:u w:val="single"/>
              </w:rPr>
              <w:t>Component 1: written examination</w:t>
            </w:r>
          </w:p>
          <w:p w:rsidR="002E6843" w:rsidRDefault="00690780">
            <w:pPr>
              <w:pStyle w:val="NoSpacing"/>
              <w:rPr>
                <w:sz w:val="22"/>
              </w:rPr>
            </w:pPr>
            <w:r>
              <w:rPr>
                <w:sz w:val="22"/>
              </w:rPr>
              <w:t xml:space="preserve">1 hour and 45 minutes </w:t>
            </w:r>
          </w:p>
          <w:p w:rsidR="002E6843" w:rsidRDefault="00690780">
            <w:pPr>
              <w:pStyle w:val="NoSpacing"/>
              <w:rPr>
                <w:sz w:val="22"/>
              </w:rPr>
            </w:pPr>
            <w:r>
              <w:rPr>
                <w:sz w:val="22"/>
              </w:rPr>
              <w:t xml:space="preserve">50% of the qualification  100 marks </w:t>
            </w:r>
          </w:p>
          <w:p w:rsidR="002E6843" w:rsidRDefault="00690780">
            <w:pPr>
              <w:pStyle w:val="NoSpacing"/>
              <w:rPr>
                <w:b/>
                <w:sz w:val="22"/>
              </w:rPr>
            </w:pPr>
            <w:r>
              <w:rPr>
                <w:b/>
                <w:sz w:val="22"/>
              </w:rPr>
              <w:t>Content overview:</w:t>
            </w:r>
          </w:p>
          <w:p w:rsidR="002E6843" w:rsidRDefault="00690780">
            <w:pPr>
              <w:pStyle w:val="NoSpacing"/>
              <w:rPr>
                <w:sz w:val="22"/>
              </w:rPr>
            </w:pPr>
            <w:r>
              <w:rPr>
                <w:sz w:val="22"/>
              </w:rPr>
              <w:t xml:space="preserve">Core content and any </w:t>
            </w:r>
            <w:r>
              <w:rPr>
                <w:b/>
                <w:i/>
                <w:sz w:val="22"/>
              </w:rPr>
              <w:t>one</w:t>
            </w:r>
            <w:r>
              <w:rPr>
                <w:sz w:val="22"/>
              </w:rPr>
              <w:t xml:space="preserve"> from the following material categories: </w:t>
            </w:r>
          </w:p>
          <w:p w:rsidR="002E6843" w:rsidRDefault="00690780">
            <w:pPr>
              <w:pStyle w:val="NoSpacing"/>
              <w:rPr>
                <w:sz w:val="22"/>
              </w:rPr>
            </w:pPr>
            <w:r>
              <w:rPr>
                <w:sz w:val="22"/>
              </w:rPr>
              <w:t>Metals, Papers and boards,  Polymers, Systems, Textiles, Timbers</w:t>
            </w:r>
          </w:p>
          <w:p w:rsidR="002E6843" w:rsidRDefault="002E6843">
            <w:pPr>
              <w:pStyle w:val="NoSpacing"/>
              <w:rPr>
                <w:b/>
                <w:sz w:val="22"/>
                <w:u w:val="single"/>
              </w:rPr>
            </w:pPr>
          </w:p>
          <w:p w:rsidR="002E6843" w:rsidRDefault="00690780">
            <w:pPr>
              <w:pStyle w:val="NoSpacing"/>
              <w:rPr>
                <w:b/>
                <w:sz w:val="22"/>
                <w:u w:val="single"/>
              </w:rPr>
            </w:pPr>
            <w:r>
              <w:rPr>
                <w:b/>
                <w:sz w:val="22"/>
                <w:u w:val="single"/>
              </w:rPr>
              <w:t xml:space="preserve">Component 2: Non-examined assessment </w:t>
            </w:r>
          </w:p>
          <w:p w:rsidR="002E6843" w:rsidRDefault="00690780">
            <w:pPr>
              <w:pStyle w:val="NoSpacing"/>
              <w:rPr>
                <w:sz w:val="22"/>
              </w:rPr>
            </w:pPr>
            <w:r>
              <w:rPr>
                <w:sz w:val="22"/>
              </w:rPr>
              <w:t>50% of the qualification  100 marks</w:t>
            </w:r>
          </w:p>
          <w:p w:rsidR="002E6843" w:rsidRDefault="00690780">
            <w:pPr>
              <w:pStyle w:val="NoSpacing"/>
              <w:rPr>
                <w:b/>
                <w:sz w:val="22"/>
              </w:rPr>
            </w:pPr>
            <w:r>
              <w:rPr>
                <w:b/>
                <w:sz w:val="22"/>
              </w:rPr>
              <w:t xml:space="preserve">Content overview: </w:t>
            </w:r>
          </w:p>
          <w:p w:rsidR="002E6843" w:rsidRDefault="00690780">
            <w:pPr>
              <w:pStyle w:val="NoSpacing"/>
              <w:rPr>
                <w:sz w:val="22"/>
              </w:rPr>
            </w:pPr>
            <w:r>
              <w:rPr>
                <w:sz w:val="22"/>
              </w:rPr>
              <w:t xml:space="preserve">There are four parts to the assessment: </w:t>
            </w:r>
          </w:p>
          <w:p w:rsidR="002E6843" w:rsidRDefault="00690780">
            <w:pPr>
              <w:pStyle w:val="NoSpacing"/>
              <w:rPr>
                <w:sz w:val="22"/>
              </w:rPr>
            </w:pPr>
            <w:r>
              <w:rPr>
                <w:sz w:val="22"/>
              </w:rPr>
              <w:t xml:space="preserve">1 – </w:t>
            </w:r>
            <w:r>
              <w:rPr>
                <w:i/>
                <w:sz w:val="22"/>
              </w:rPr>
              <w:t xml:space="preserve">Investigate </w:t>
            </w:r>
            <w:r>
              <w:rPr>
                <w:sz w:val="22"/>
              </w:rPr>
              <w:t xml:space="preserve">This includes investigation of needs and research, and a product specification 2 – </w:t>
            </w:r>
            <w:r>
              <w:rPr>
                <w:i/>
                <w:sz w:val="22"/>
              </w:rPr>
              <w:t>Design</w:t>
            </w:r>
            <w:r>
              <w:rPr>
                <w:sz w:val="22"/>
              </w:rPr>
              <w:t xml:space="preserve"> This includes producing different design ideas, review of initial ideas, development of design ideas into a chosen design, communication of design ideas and review of the chosen design 3 – </w:t>
            </w:r>
            <w:r>
              <w:rPr>
                <w:i/>
                <w:sz w:val="22"/>
              </w:rPr>
              <w:t>Make</w:t>
            </w:r>
            <w:r>
              <w:rPr>
                <w:sz w:val="22"/>
              </w:rPr>
              <w:t xml:space="preserve"> This includes manufacture, and quality and accuracy 4 – </w:t>
            </w:r>
            <w:r>
              <w:rPr>
                <w:i/>
                <w:sz w:val="22"/>
              </w:rPr>
              <w:t xml:space="preserve">Evaluate </w:t>
            </w:r>
            <w:r>
              <w:rPr>
                <w:sz w:val="22"/>
              </w:rPr>
              <w:t>This includes testing and evaluation.</w:t>
            </w:r>
          </w:p>
          <w:p w:rsidR="002E6843" w:rsidRDefault="002E6843">
            <w:pPr>
              <w:pStyle w:val="NoSpacing"/>
              <w:rPr>
                <w:sz w:val="22"/>
              </w:rPr>
            </w:pPr>
          </w:p>
          <w:p w:rsidR="002E6843" w:rsidRDefault="00690780">
            <w:pPr>
              <w:pStyle w:val="NoSpacing"/>
              <w:rPr>
                <w:sz w:val="22"/>
              </w:rPr>
            </w:pPr>
            <w:r>
              <w:rPr>
                <w:sz w:val="22"/>
              </w:rPr>
              <w:t xml:space="preserve">Students will undertake a project based on a </w:t>
            </w:r>
            <w:r>
              <w:rPr>
                <w:i/>
                <w:sz w:val="22"/>
              </w:rPr>
              <w:t>contextual challenge</w:t>
            </w:r>
            <w:r>
              <w:rPr>
                <w:sz w:val="22"/>
              </w:rPr>
              <w:t xml:space="preserve"> released by the exam board a year before certification. </w:t>
            </w:r>
          </w:p>
          <w:p w:rsidR="002E6843" w:rsidRDefault="00690780">
            <w:pPr>
              <w:pStyle w:val="NoSpacing"/>
              <w:rPr>
                <w:sz w:val="22"/>
              </w:rPr>
            </w:pPr>
            <w:r>
              <w:rPr>
                <w:sz w:val="22"/>
              </w:rPr>
              <w:t xml:space="preserve">Students will produce a project, linked to their specialism, which consists of a portfolio and a prototype. </w:t>
            </w:r>
          </w:p>
        </w:tc>
      </w:tr>
      <w:tr w:rsidR="002E6843">
        <w:trPr>
          <w:gridBefore w:val="1"/>
          <w:wBefore w:w="459" w:type="dxa"/>
        </w:trPr>
        <w:tc>
          <w:tcPr>
            <w:tcW w:w="2059" w:type="dxa"/>
            <w:gridSpan w:val="2"/>
          </w:tcPr>
          <w:p w:rsidR="002E6843" w:rsidRDefault="00690780">
            <w:pPr>
              <w:pStyle w:val="NoSpacing"/>
              <w:rPr>
                <w:b/>
                <w:sz w:val="22"/>
              </w:rPr>
            </w:pPr>
            <w:r>
              <w:rPr>
                <w:b/>
                <w:sz w:val="22"/>
              </w:rPr>
              <w:t>Staff to contact</w:t>
            </w:r>
          </w:p>
        </w:tc>
        <w:tc>
          <w:tcPr>
            <w:tcW w:w="8001" w:type="dxa"/>
            <w:gridSpan w:val="2"/>
          </w:tcPr>
          <w:p w:rsidR="002E6843" w:rsidRDefault="00CD2582">
            <w:pPr>
              <w:pStyle w:val="NoSpacing"/>
              <w:rPr>
                <w:sz w:val="22"/>
                <w:szCs w:val="22"/>
              </w:rPr>
            </w:pPr>
            <w:r>
              <w:rPr>
                <w:sz w:val="22"/>
                <w:szCs w:val="22"/>
              </w:rPr>
              <w:t>Mrs Yates</w:t>
            </w:r>
          </w:p>
        </w:tc>
      </w:tr>
      <w:tr w:rsidR="002E6843">
        <w:trPr>
          <w:gridBefore w:val="1"/>
          <w:wBefore w:w="459" w:type="dxa"/>
        </w:trPr>
        <w:tc>
          <w:tcPr>
            <w:tcW w:w="2059" w:type="dxa"/>
            <w:gridSpan w:val="2"/>
          </w:tcPr>
          <w:p w:rsidR="002E6843" w:rsidRDefault="002E6843">
            <w:pPr>
              <w:pStyle w:val="NoSpacing"/>
              <w:rPr>
                <w:b/>
                <w:sz w:val="22"/>
                <w:szCs w:val="12"/>
              </w:rPr>
            </w:pPr>
          </w:p>
          <w:p w:rsidR="002E6843" w:rsidRDefault="00690780">
            <w:pPr>
              <w:pStyle w:val="NoSpacing"/>
              <w:rPr>
                <w:b/>
                <w:sz w:val="22"/>
                <w:szCs w:val="12"/>
              </w:rPr>
            </w:pPr>
            <w:r>
              <w:rPr>
                <w:b/>
                <w:sz w:val="22"/>
              </w:rPr>
              <w:t>Why choose this subject?</w:t>
            </w:r>
            <w:r>
              <w:rPr>
                <w:b/>
                <w:sz w:val="22"/>
                <w:szCs w:val="12"/>
              </w:rPr>
              <w:t xml:space="preserve"> </w:t>
            </w:r>
          </w:p>
        </w:tc>
        <w:tc>
          <w:tcPr>
            <w:tcW w:w="8001" w:type="dxa"/>
            <w:gridSpan w:val="2"/>
          </w:tcPr>
          <w:p w:rsidR="002E6843" w:rsidRDefault="00690780">
            <w:pPr>
              <w:autoSpaceDE w:val="0"/>
              <w:autoSpaceDN w:val="0"/>
              <w:adjustRightInd w:val="0"/>
              <w:rPr>
                <w:rFonts w:cs="HelveticaNeueLTStd-Lt"/>
                <w:sz w:val="22"/>
                <w:szCs w:val="22"/>
              </w:rPr>
            </w:pPr>
            <w:r>
              <w:rPr>
                <w:sz w:val="22"/>
                <w:szCs w:val="22"/>
              </w:rPr>
              <w:t>GCSE Design and Technology will prepare students to participate confidently and successfully in an increasingly technological world. Students will gain awareness and learn from wider influences on Design and Technology including historical, social, cultural, environmental and economic factors. Students will get the opportunity to work creatively when designing and making and apply technical and practical expertise.</w:t>
            </w:r>
          </w:p>
        </w:tc>
      </w:tr>
      <w:tr w:rsidR="002E6843">
        <w:trPr>
          <w:gridBefore w:val="1"/>
          <w:wBefore w:w="459" w:type="dxa"/>
        </w:trPr>
        <w:tc>
          <w:tcPr>
            <w:tcW w:w="2059" w:type="dxa"/>
            <w:gridSpan w:val="2"/>
          </w:tcPr>
          <w:p w:rsidR="002E6843" w:rsidRDefault="002E6843">
            <w:pPr>
              <w:pStyle w:val="NoSpacing"/>
              <w:rPr>
                <w:b/>
                <w:sz w:val="22"/>
                <w:szCs w:val="12"/>
              </w:rPr>
            </w:pPr>
          </w:p>
          <w:p w:rsidR="002E6843" w:rsidRDefault="00690780">
            <w:pPr>
              <w:pStyle w:val="NoSpacing"/>
              <w:rPr>
                <w:b/>
                <w:sz w:val="22"/>
              </w:rPr>
            </w:pPr>
            <w:r>
              <w:rPr>
                <w:b/>
                <w:sz w:val="22"/>
              </w:rPr>
              <w:t>Skills &amp; qualities</w:t>
            </w:r>
          </w:p>
          <w:p w:rsidR="002E6843" w:rsidRDefault="002E6843">
            <w:pPr>
              <w:pStyle w:val="NoSpacing"/>
              <w:rPr>
                <w:b/>
                <w:sz w:val="22"/>
              </w:rPr>
            </w:pPr>
          </w:p>
          <w:p w:rsidR="002E6843" w:rsidRDefault="002E6843">
            <w:pPr>
              <w:pStyle w:val="NoSpacing"/>
              <w:rPr>
                <w:b/>
                <w:sz w:val="22"/>
              </w:rPr>
            </w:pPr>
          </w:p>
          <w:p w:rsidR="002E6843" w:rsidRDefault="002E6843">
            <w:pPr>
              <w:pStyle w:val="NoSpacing"/>
              <w:rPr>
                <w:b/>
                <w:sz w:val="22"/>
              </w:rPr>
            </w:pPr>
          </w:p>
          <w:p w:rsidR="002E6843" w:rsidRDefault="002E6843">
            <w:pPr>
              <w:pStyle w:val="NoSpacing"/>
              <w:rPr>
                <w:b/>
                <w:sz w:val="22"/>
              </w:rPr>
            </w:pPr>
          </w:p>
        </w:tc>
        <w:tc>
          <w:tcPr>
            <w:tcW w:w="8001" w:type="dxa"/>
            <w:gridSpan w:val="2"/>
          </w:tcPr>
          <w:p w:rsidR="002E6843" w:rsidRDefault="00690780">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Creativity and imagination to solve problems, generate informed concepts and a logical approach to develop  them</w:t>
            </w:r>
          </w:p>
          <w:p w:rsidR="002E6843" w:rsidRDefault="00690780">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Understand the role and impact that design and designers play in our modern world, ranging from economic factors right the way through to the effects design has on our environment</w:t>
            </w:r>
          </w:p>
          <w:p w:rsidR="002E6843" w:rsidRDefault="00690780">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Understand that design is always evolving through the emergence and development of  new/smart/modern materials and emerging technologies</w:t>
            </w:r>
          </w:p>
          <w:p w:rsidR="002E6843" w:rsidRDefault="00690780">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The ability to express and create informative sketches, develop physical 3D models and generate computer-aided designs</w:t>
            </w:r>
          </w:p>
          <w:p w:rsidR="002E6843" w:rsidRDefault="00690780">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The skill to plan and organise a design project from concept to realisation</w:t>
            </w:r>
          </w:p>
          <w:p w:rsidR="002E6843" w:rsidRDefault="00690780">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 xml:space="preserve">Good communication, inquisitive and interpersonal skills, </w:t>
            </w:r>
          </w:p>
          <w:p w:rsidR="002E6843" w:rsidRDefault="00690780">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The ability to apply and relate mathematics and science to design</w:t>
            </w:r>
          </w:p>
        </w:tc>
      </w:tr>
      <w:tr w:rsidR="002E6843">
        <w:trPr>
          <w:gridBefore w:val="1"/>
          <w:wBefore w:w="459" w:type="dxa"/>
        </w:trPr>
        <w:tc>
          <w:tcPr>
            <w:tcW w:w="2059" w:type="dxa"/>
            <w:gridSpan w:val="2"/>
          </w:tcPr>
          <w:p w:rsidR="002E6843" w:rsidRDefault="00690780">
            <w:pPr>
              <w:pStyle w:val="NoSpacing"/>
              <w:rPr>
                <w:b/>
                <w:sz w:val="22"/>
              </w:rPr>
            </w:pPr>
            <w:r>
              <w:rPr>
                <w:b/>
                <w:sz w:val="22"/>
              </w:rPr>
              <w:t>Further Education</w:t>
            </w:r>
          </w:p>
          <w:p w:rsidR="002E6843" w:rsidRDefault="002E6843">
            <w:pPr>
              <w:pStyle w:val="NoSpacing"/>
              <w:rPr>
                <w:b/>
                <w:sz w:val="22"/>
                <w:szCs w:val="12"/>
              </w:rPr>
            </w:pPr>
          </w:p>
        </w:tc>
        <w:tc>
          <w:tcPr>
            <w:tcW w:w="8001" w:type="dxa"/>
            <w:gridSpan w:val="2"/>
          </w:tcPr>
          <w:p w:rsidR="002E6843" w:rsidRDefault="00690780">
            <w:pPr>
              <w:pStyle w:val="NoSpacing"/>
              <w:rPr>
                <w:sz w:val="22"/>
                <w:szCs w:val="22"/>
              </w:rPr>
            </w:pPr>
            <w:r>
              <w:rPr>
                <w:sz w:val="22"/>
              </w:rPr>
              <w:t>Students with strong creative skills will have solid foundations, as well as a breadth of knowledge and understanding of a range of materials, to move confidently into AS and A level and become a specialist in their chosen field.</w:t>
            </w:r>
          </w:p>
        </w:tc>
      </w:tr>
      <w:tr w:rsidR="002E6843">
        <w:trPr>
          <w:gridBefore w:val="1"/>
          <w:wBefore w:w="459" w:type="dxa"/>
        </w:trPr>
        <w:tc>
          <w:tcPr>
            <w:tcW w:w="2059" w:type="dxa"/>
            <w:gridSpan w:val="2"/>
          </w:tcPr>
          <w:p w:rsidR="002E6843" w:rsidRDefault="00690780">
            <w:pPr>
              <w:pStyle w:val="NoSpacing"/>
              <w:rPr>
                <w:b/>
                <w:sz w:val="22"/>
                <w:szCs w:val="12"/>
              </w:rPr>
            </w:pPr>
            <w:r>
              <w:rPr>
                <w:b/>
                <w:sz w:val="22"/>
              </w:rPr>
              <w:t>Careers</w:t>
            </w:r>
          </w:p>
        </w:tc>
        <w:tc>
          <w:tcPr>
            <w:tcW w:w="8001" w:type="dxa"/>
            <w:gridSpan w:val="2"/>
          </w:tcPr>
          <w:p w:rsidR="002E6843" w:rsidRDefault="00690780">
            <w:pPr>
              <w:pStyle w:val="NoSpacing"/>
              <w:rPr>
                <w:sz w:val="22"/>
                <w:szCs w:val="22"/>
              </w:rPr>
            </w:pPr>
            <w:r>
              <w:rPr>
                <w:sz w:val="22"/>
                <w:szCs w:val="22"/>
              </w:rPr>
              <w:t>Architect, product designer, design engineer, graphic designer, illustrator, car designer, interior designer, theatre designer, furniture designer.</w:t>
            </w:r>
          </w:p>
        </w:tc>
      </w:tr>
      <w:tr w:rsidR="002E6843">
        <w:trPr>
          <w:gridBefore w:val="1"/>
          <w:wBefore w:w="459" w:type="dxa"/>
        </w:trPr>
        <w:tc>
          <w:tcPr>
            <w:tcW w:w="2059" w:type="dxa"/>
            <w:gridSpan w:val="2"/>
          </w:tcPr>
          <w:p w:rsidR="002E6843" w:rsidRDefault="002E6843">
            <w:pPr>
              <w:pStyle w:val="NoSpacing"/>
              <w:rPr>
                <w:b/>
                <w:sz w:val="22"/>
              </w:rPr>
            </w:pPr>
          </w:p>
        </w:tc>
        <w:tc>
          <w:tcPr>
            <w:tcW w:w="8001" w:type="dxa"/>
            <w:gridSpan w:val="2"/>
          </w:tcPr>
          <w:p w:rsidR="002E6843" w:rsidRDefault="002E6843">
            <w:pPr>
              <w:pStyle w:val="NoSpacing"/>
              <w:rPr>
                <w:sz w:val="22"/>
                <w:szCs w:val="22"/>
              </w:rPr>
            </w:pPr>
          </w:p>
        </w:tc>
      </w:tr>
      <w:tr w:rsidR="002E6843">
        <w:trPr>
          <w:gridAfter w:val="1"/>
          <w:wAfter w:w="171" w:type="dxa"/>
        </w:trPr>
        <w:tc>
          <w:tcPr>
            <w:tcW w:w="2268" w:type="dxa"/>
            <w:gridSpan w:val="2"/>
          </w:tcPr>
          <w:p w:rsidR="002E6843" w:rsidRDefault="002E6843">
            <w:pPr>
              <w:pStyle w:val="NoSpacing"/>
              <w:rPr>
                <w:b/>
                <w:sz w:val="12"/>
                <w:szCs w:val="12"/>
              </w:rPr>
            </w:pPr>
          </w:p>
          <w:p w:rsidR="002E6843" w:rsidRDefault="002E6843">
            <w:pPr>
              <w:pStyle w:val="NoSpacing"/>
              <w:rPr>
                <w:b/>
                <w:sz w:val="12"/>
                <w:szCs w:val="12"/>
              </w:rPr>
            </w:pPr>
          </w:p>
          <w:p w:rsidR="002E6843" w:rsidRDefault="00690780">
            <w:pPr>
              <w:pStyle w:val="NoSpacing"/>
              <w:rPr>
                <w:b/>
              </w:rPr>
            </w:pPr>
            <w:r>
              <w:rPr>
                <w:b/>
              </w:rPr>
              <w:lastRenderedPageBreak/>
              <w:t>Subject</w:t>
            </w:r>
          </w:p>
          <w:p w:rsidR="002E6843" w:rsidRDefault="002E6843">
            <w:pPr>
              <w:pStyle w:val="NoSpacing"/>
              <w:rPr>
                <w:b/>
                <w:sz w:val="12"/>
                <w:szCs w:val="12"/>
              </w:rPr>
            </w:pPr>
          </w:p>
        </w:tc>
        <w:tc>
          <w:tcPr>
            <w:tcW w:w="8080" w:type="dxa"/>
            <w:gridSpan w:val="2"/>
          </w:tcPr>
          <w:p w:rsidR="002E6843" w:rsidRDefault="002E6843">
            <w:pPr>
              <w:pStyle w:val="NoSpacing"/>
              <w:rPr>
                <w:sz w:val="12"/>
                <w:szCs w:val="12"/>
              </w:rPr>
            </w:pPr>
          </w:p>
          <w:p w:rsidR="002E6843" w:rsidRDefault="00690780">
            <w:pPr>
              <w:pStyle w:val="NoSpacing"/>
              <w:rPr>
                <w:b/>
                <w:sz w:val="32"/>
                <w:szCs w:val="32"/>
              </w:rPr>
            </w:pPr>
            <w:r>
              <w:rPr>
                <w:b/>
                <w:sz w:val="32"/>
                <w:szCs w:val="32"/>
              </w:rPr>
              <w:lastRenderedPageBreak/>
              <w:t>Drama</w:t>
            </w:r>
          </w:p>
        </w:tc>
      </w:tr>
      <w:tr w:rsidR="002E6843">
        <w:trPr>
          <w:gridAfter w:val="1"/>
          <w:wAfter w:w="171" w:type="dxa"/>
        </w:trPr>
        <w:tc>
          <w:tcPr>
            <w:tcW w:w="2268" w:type="dxa"/>
            <w:gridSpan w:val="2"/>
          </w:tcPr>
          <w:p w:rsidR="002E6843" w:rsidRDefault="002E6843">
            <w:pPr>
              <w:pStyle w:val="NoSpacing"/>
              <w:rPr>
                <w:b/>
                <w:sz w:val="12"/>
                <w:szCs w:val="12"/>
              </w:rPr>
            </w:pPr>
          </w:p>
          <w:p w:rsidR="002E6843" w:rsidRDefault="00690780">
            <w:pPr>
              <w:pStyle w:val="NoSpacing"/>
              <w:rPr>
                <w:b/>
              </w:rPr>
            </w:pPr>
            <w:r>
              <w:rPr>
                <w:b/>
              </w:rPr>
              <w:t>Exam Board</w:t>
            </w:r>
          </w:p>
          <w:p w:rsidR="002E6843" w:rsidRDefault="002E6843">
            <w:pPr>
              <w:pStyle w:val="NoSpacing"/>
              <w:rPr>
                <w:b/>
                <w:sz w:val="12"/>
                <w:szCs w:val="12"/>
              </w:rPr>
            </w:pPr>
          </w:p>
        </w:tc>
        <w:tc>
          <w:tcPr>
            <w:tcW w:w="8080" w:type="dxa"/>
            <w:gridSpan w:val="2"/>
          </w:tcPr>
          <w:p w:rsidR="002E6843" w:rsidRDefault="002E6843">
            <w:pPr>
              <w:pStyle w:val="NoSpacing"/>
              <w:rPr>
                <w:sz w:val="12"/>
                <w:szCs w:val="12"/>
              </w:rPr>
            </w:pPr>
          </w:p>
          <w:p w:rsidR="002E6843" w:rsidRDefault="00690780">
            <w:pPr>
              <w:pStyle w:val="NoSpacing"/>
            </w:pPr>
            <w:r>
              <w:t>Edexcel</w:t>
            </w:r>
          </w:p>
        </w:tc>
      </w:tr>
      <w:tr w:rsidR="002E6843">
        <w:trPr>
          <w:gridAfter w:val="1"/>
          <w:wAfter w:w="171" w:type="dxa"/>
        </w:trPr>
        <w:tc>
          <w:tcPr>
            <w:tcW w:w="2268" w:type="dxa"/>
            <w:gridSpan w:val="2"/>
          </w:tcPr>
          <w:p w:rsidR="002E6843" w:rsidRDefault="002E6843">
            <w:pPr>
              <w:pStyle w:val="NoSpacing"/>
              <w:rPr>
                <w:b/>
                <w:sz w:val="12"/>
                <w:szCs w:val="12"/>
              </w:rPr>
            </w:pPr>
          </w:p>
          <w:p w:rsidR="002E6843" w:rsidRDefault="00690780">
            <w:pPr>
              <w:pStyle w:val="NoSpacing"/>
              <w:rPr>
                <w:b/>
              </w:rPr>
            </w:pPr>
            <w:r>
              <w:rPr>
                <w:b/>
              </w:rPr>
              <w:t>Qualification</w:t>
            </w:r>
          </w:p>
          <w:p w:rsidR="002E6843" w:rsidRDefault="002E6843">
            <w:pPr>
              <w:pStyle w:val="NoSpacing"/>
              <w:rPr>
                <w:b/>
                <w:sz w:val="12"/>
                <w:szCs w:val="12"/>
              </w:rPr>
            </w:pPr>
          </w:p>
        </w:tc>
        <w:tc>
          <w:tcPr>
            <w:tcW w:w="8080" w:type="dxa"/>
            <w:gridSpan w:val="2"/>
          </w:tcPr>
          <w:p w:rsidR="002E6843" w:rsidRDefault="002E6843">
            <w:pPr>
              <w:pStyle w:val="NoSpacing"/>
              <w:rPr>
                <w:sz w:val="12"/>
                <w:szCs w:val="12"/>
              </w:rPr>
            </w:pPr>
          </w:p>
          <w:p w:rsidR="002E6843" w:rsidRDefault="00690780">
            <w:pPr>
              <w:pStyle w:val="NoSpacing"/>
            </w:pPr>
            <w:r>
              <w:t>One GCSE</w:t>
            </w:r>
          </w:p>
        </w:tc>
      </w:tr>
      <w:tr w:rsidR="002E6843">
        <w:trPr>
          <w:gridAfter w:val="1"/>
          <w:wAfter w:w="171" w:type="dxa"/>
        </w:trPr>
        <w:tc>
          <w:tcPr>
            <w:tcW w:w="2268" w:type="dxa"/>
            <w:gridSpan w:val="2"/>
          </w:tcPr>
          <w:p w:rsidR="002E6843" w:rsidRDefault="002E6843">
            <w:pPr>
              <w:pStyle w:val="NoSpacing"/>
              <w:rPr>
                <w:b/>
                <w:sz w:val="12"/>
                <w:szCs w:val="12"/>
              </w:rPr>
            </w:pPr>
          </w:p>
          <w:p w:rsidR="002E6843" w:rsidRDefault="00690780">
            <w:pPr>
              <w:pStyle w:val="NoSpacing"/>
              <w:rPr>
                <w:b/>
              </w:rPr>
            </w:pPr>
            <w:r>
              <w:rPr>
                <w:b/>
              </w:rPr>
              <w:t>Course description</w:t>
            </w: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8080" w:type="dxa"/>
            <w:gridSpan w:val="2"/>
          </w:tcPr>
          <w:p w:rsidR="002E6843" w:rsidRDefault="00690780">
            <w:pPr>
              <w:pStyle w:val="NoSpacing"/>
            </w:pPr>
            <w:r>
              <w:rPr>
                <w:b/>
              </w:rPr>
              <w:t xml:space="preserve">Component 1 –Devising Drama </w:t>
            </w:r>
            <w:r>
              <w:rPr>
                <w:rFonts w:ascii="Verdana-BoldItalic" w:hAnsi="Verdana-BoldItalic" w:cs="Verdana-BoldItalic"/>
                <w:b/>
                <w:bCs/>
                <w:i/>
                <w:iCs/>
                <w:sz w:val="22"/>
                <w:szCs w:val="18"/>
              </w:rPr>
              <w:t>40% of the qualification – 60 marks</w:t>
            </w:r>
            <w:r>
              <w:rPr>
                <w:b/>
                <w:sz w:val="32"/>
              </w:rPr>
              <w:t xml:space="preserve"> </w:t>
            </w:r>
          </w:p>
          <w:p w:rsidR="002E6843" w:rsidRDefault="00690780">
            <w:pPr>
              <w:pStyle w:val="NoSpacing"/>
            </w:pPr>
            <w:r>
              <w:t xml:space="preserve">Students will create a devised performance in groups to perform. They will then complete a portfolio covering the creating and developing process and analysis and evaluation of this process. </w:t>
            </w:r>
          </w:p>
          <w:p w:rsidR="002E6843" w:rsidRDefault="00690780">
            <w:pPr>
              <w:pStyle w:val="NoSpacing"/>
            </w:pPr>
            <w:r>
              <w:rPr>
                <w:b/>
              </w:rPr>
              <w:t xml:space="preserve">Component 2 – Performance from Texts </w:t>
            </w:r>
            <w:r>
              <w:rPr>
                <w:rFonts w:ascii="Verdana-BoldItalic" w:hAnsi="Verdana-BoldItalic" w:cs="Verdana-BoldItalic"/>
                <w:b/>
                <w:bCs/>
                <w:i/>
                <w:iCs/>
                <w:sz w:val="22"/>
                <w:szCs w:val="18"/>
              </w:rPr>
              <w:t>20% of the qualification – 48 marks</w:t>
            </w:r>
          </w:p>
          <w:p w:rsidR="002E6843" w:rsidRDefault="00690780">
            <w:pPr>
              <w:pStyle w:val="NoSpacing"/>
              <w:rPr>
                <w:b/>
              </w:rPr>
            </w:pPr>
            <w:r>
              <w:t>Students will study two key extracts from a text and perform to an audience as a drama production in front of an audience and an external examiner.</w:t>
            </w:r>
          </w:p>
          <w:p w:rsidR="002E6843" w:rsidRDefault="00690780">
            <w:pPr>
              <w:pStyle w:val="NoSpacing"/>
              <w:rPr>
                <w:b/>
                <w:sz w:val="32"/>
              </w:rPr>
            </w:pPr>
            <w:r>
              <w:rPr>
                <w:b/>
              </w:rPr>
              <w:t xml:space="preserve">Component 3 – Theatre Makers in Practice </w:t>
            </w:r>
            <w:r>
              <w:rPr>
                <w:rFonts w:ascii="Verdana-BoldItalic" w:hAnsi="Verdana-BoldItalic" w:cs="Verdana-BoldItalic"/>
                <w:b/>
                <w:bCs/>
                <w:i/>
                <w:iCs/>
                <w:sz w:val="22"/>
                <w:szCs w:val="18"/>
              </w:rPr>
              <w:t>40% of the qualification– 60 marks</w:t>
            </w:r>
          </w:p>
          <w:p w:rsidR="002E6843" w:rsidRDefault="00690780">
            <w:pPr>
              <w:pStyle w:val="NoSpacing"/>
            </w:pPr>
            <w:r>
              <w:t xml:space="preserve">Practical exploration and study of one complete performance text for the written exam. </w:t>
            </w:r>
          </w:p>
        </w:tc>
      </w:tr>
      <w:tr w:rsidR="002E6843">
        <w:trPr>
          <w:gridAfter w:val="1"/>
          <w:wAfter w:w="171" w:type="dxa"/>
        </w:trPr>
        <w:tc>
          <w:tcPr>
            <w:tcW w:w="2268" w:type="dxa"/>
            <w:gridSpan w:val="2"/>
          </w:tcPr>
          <w:p w:rsidR="002E6843" w:rsidRDefault="002E6843">
            <w:pPr>
              <w:pStyle w:val="NoSpacing"/>
              <w:rPr>
                <w:b/>
                <w:sz w:val="12"/>
                <w:szCs w:val="12"/>
              </w:rPr>
            </w:pPr>
          </w:p>
          <w:p w:rsidR="002E6843" w:rsidRDefault="00690780">
            <w:pPr>
              <w:pStyle w:val="NoSpacing"/>
              <w:rPr>
                <w:b/>
              </w:rPr>
            </w:pPr>
            <w:r>
              <w:rPr>
                <w:b/>
              </w:rPr>
              <w:t>How students will be assessed</w:t>
            </w:r>
          </w:p>
          <w:p w:rsidR="002E6843" w:rsidRDefault="002E6843">
            <w:pPr>
              <w:pStyle w:val="NoSpacing"/>
              <w:rPr>
                <w:b/>
              </w:rPr>
            </w:pPr>
          </w:p>
          <w:p w:rsidR="002E6843" w:rsidRDefault="002E6843">
            <w:pPr>
              <w:pStyle w:val="NoSpacing"/>
              <w:rPr>
                <w:b/>
              </w:rPr>
            </w:pPr>
          </w:p>
        </w:tc>
        <w:tc>
          <w:tcPr>
            <w:tcW w:w="8080" w:type="dxa"/>
            <w:gridSpan w:val="2"/>
          </w:tcPr>
          <w:p w:rsidR="002E6843" w:rsidRDefault="002E6843">
            <w:pPr>
              <w:pStyle w:val="NoSpacing"/>
              <w:rPr>
                <w:sz w:val="12"/>
                <w:szCs w:val="12"/>
              </w:rPr>
            </w:pPr>
          </w:p>
          <w:p w:rsidR="002E6843" w:rsidRDefault="00690780">
            <w:pPr>
              <w:pStyle w:val="NoSpacing"/>
            </w:pPr>
            <w:r>
              <w:rPr>
                <w:b/>
              </w:rPr>
              <w:t>Component 1 –Devising Drama (40%)</w:t>
            </w:r>
          </w:p>
          <w:p w:rsidR="002E6843" w:rsidRDefault="00690780">
            <w:pPr>
              <w:pStyle w:val="NoSpacing"/>
              <w:numPr>
                <w:ilvl w:val="0"/>
                <w:numId w:val="39"/>
              </w:numPr>
            </w:pPr>
            <w:r>
              <w:t>Create and develop a devised piece from a stimulus.</w:t>
            </w:r>
          </w:p>
          <w:p w:rsidR="002E6843" w:rsidRDefault="00690780">
            <w:pPr>
              <w:pStyle w:val="NoSpacing"/>
              <w:numPr>
                <w:ilvl w:val="0"/>
                <w:numId w:val="39"/>
              </w:numPr>
            </w:pPr>
            <w:r>
              <w:t>Performance of this devised piece for this performance.</w:t>
            </w:r>
          </w:p>
          <w:p w:rsidR="002E6843" w:rsidRDefault="00690780">
            <w:pPr>
              <w:pStyle w:val="NoSpacing"/>
              <w:numPr>
                <w:ilvl w:val="0"/>
                <w:numId w:val="39"/>
              </w:numPr>
            </w:pPr>
            <w:r>
              <w:t xml:space="preserve">Analyse and evaluate the devising process and performance. </w:t>
            </w:r>
          </w:p>
          <w:p w:rsidR="002E6843" w:rsidRDefault="00690780">
            <w:pPr>
              <w:pStyle w:val="NoSpacing"/>
              <w:rPr>
                <w:b/>
              </w:rPr>
            </w:pPr>
            <w:r>
              <w:rPr>
                <w:b/>
              </w:rPr>
              <w:t>Component 2– Performance from Texts (20%)</w:t>
            </w:r>
          </w:p>
          <w:p w:rsidR="002E6843" w:rsidRDefault="00690780">
            <w:pPr>
              <w:pStyle w:val="NoSpacing"/>
              <w:numPr>
                <w:ilvl w:val="0"/>
                <w:numId w:val="39"/>
              </w:numPr>
            </w:pPr>
            <w:r>
              <w:t>Students will perform two key extracts from a performance text.</w:t>
            </w:r>
            <w:r>
              <w:rPr>
                <w:b/>
              </w:rPr>
              <w:t xml:space="preserve"> </w:t>
            </w:r>
          </w:p>
          <w:p w:rsidR="002E6843" w:rsidRDefault="00690780">
            <w:pPr>
              <w:pStyle w:val="NoSpacing"/>
              <w:rPr>
                <w:b/>
              </w:rPr>
            </w:pPr>
            <w:r>
              <w:rPr>
                <w:b/>
              </w:rPr>
              <w:t xml:space="preserve">Component 3– Theatre Makers in Practice Written Exam (40%)  </w:t>
            </w:r>
            <w:r>
              <w:t>1h30m</w:t>
            </w:r>
          </w:p>
          <w:p w:rsidR="002E6843" w:rsidRDefault="00690780">
            <w:pPr>
              <w:pStyle w:val="ListParagraph"/>
              <w:numPr>
                <w:ilvl w:val="0"/>
                <w:numId w:val="39"/>
              </w:numPr>
              <w:autoSpaceDE w:val="0"/>
              <w:autoSpaceDN w:val="0"/>
              <w:adjustRightInd w:val="0"/>
              <w:rPr>
                <w:b/>
              </w:rPr>
            </w:pPr>
            <w:r>
              <w:rPr>
                <w:b/>
              </w:rPr>
              <w:t xml:space="preserve">Section A: Bringing Texts to Life: </w:t>
            </w:r>
          </w:p>
          <w:p w:rsidR="002E6843" w:rsidRDefault="00690780">
            <w:pPr>
              <w:pStyle w:val="ListParagraph"/>
              <w:autoSpaceDE w:val="0"/>
              <w:autoSpaceDN w:val="0"/>
              <w:adjustRightInd w:val="0"/>
              <w:ind w:left="1080"/>
              <w:rPr>
                <w:rFonts w:cs="Verdana"/>
              </w:rPr>
            </w:pPr>
            <w:r>
              <w:rPr>
                <w:rFonts w:cs="Verdana"/>
              </w:rPr>
              <w:t>This section consists of one question broken into six parts (short and extended responses)</w:t>
            </w:r>
          </w:p>
          <w:p w:rsidR="002E6843" w:rsidRDefault="00690780">
            <w:pPr>
              <w:pStyle w:val="NoSpacing"/>
              <w:numPr>
                <w:ilvl w:val="0"/>
                <w:numId w:val="39"/>
              </w:numPr>
            </w:pPr>
            <w:r>
              <w:rPr>
                <w:b/>
              </w:rPr>
              <w:t>Section B: Live theatre evaluation</w:t>
            </w:r>
            <w:r>
              <w:t xml:space="preserve"> – </w:t>
            </w:r>
          </w:p>
          <w:p w:rsidR="002E6843" w:rsidRDefault="00690780">
            <w:pPr>
              <w:pStyle w:val="NoSpacing"/>
              <w:ind w:left="1080"/>
              <w:rPr>
                <w:sz w:val="12"/>
                <w:szCs w:val="12"/>
              </w:rPr>
            </w:pPr>
            <w:r>
              <w:t>This section consists of two questions requiring students to analyse and evaluate a live theatre performance they have seen.</w:t>
            </w:r>
            <w:r>
              <w:rPr>
                <w:sz w:val="12"/>
                <w:szCs w:val="12"/>
              </w:rPr>
              <w:t xml:space="preserve"> </w:t>
            </w:r>
          </w:p>
        </w:tc>
      </w:tr>
      <w:tr w:rsidR="002E6843">
        <w:trPr>
          <w:gridAfter w:val="1"/>
          <w:wAfter w:w="171" w:type="dxa"/>
        </w:trPr>
        <w:tc>
          <w:tcPr>
            <w:tcW w:w="2268" w:type="dxa"/>
            <w:gridSpan w:val="2"/>
          </w:tcPr>
          <w:p w:rsidR="002E6843" w:rsidRDefault="002E6843">
            <w:pPr>
              <w:pStyle w:val="NoSpacing"/>
              <w:rPr>
                <w:b/>
                <w:sz w:val="12"/>
                <w:szCs w:val="12"/>
              </w:rPr>
            </w:pPr>
          </w:p>
          <w:p w:rsidR="002E6843" w:rsidRDefault="00690780">
            <w:pPr>
              <w:pStyle w:val="NoSpacing"/>
              <w:rPr>
                <w:b/>
              </w:rPr>
            </w:pPr>
            <w:r>
              <w:rPr>
                <w:b/>
              </w:rPr>
              <w:t>Staff to contact</w:t>
            </w:r>
          </w:p>
          <w:p w:rsidR="002E6843" w:rsidRDefault="002E6843">
            <w:pPr>
              <w:pStyle w:val="NoSpacing"/>
              <w:rPr>
                <w:b/>
                <w:sz w:val="12"/>
                <w:szCs w:val="12"/>
              </w:rPr>
            </w:pPr>
          </w:p>
        </w:tc>
        <w:tc>
          <w:tcPr>
            <w:tcW w:w="8080" w:type="dxa"/>
            <w:gridSpan w:val="2"/>
            <w:vAlign w:val="center"/>
          </w:tcPr>
          <w:p w:rsidR="002E6843" w:rsidRDefault="00690780">
            <w:pPr>
              <w:pStyle w:val="NoSpacing"/>
            </w:pPr>
            <w:r>
              <w:t>Miss Swayne</w:t>
            </w:r>
          </w:p>
        </w:tc>
      </w:tr>
      <w:tr w:rsidR="002E6843">
        <w:trPr>
          <w:gridAfter w:val="1"/>
          <w:wAfter w:w="171" w:type="dxa"/>
        </w:trPr>
        <w:tc>
          <w:tcPr>
            <w:tcW w:w="2268" w:type="dxa"/>
            <w:gridSpan w:val="2"/>
          </w:tcPr>
          <w:p w:rsidR="002E6843" w:rsidRDefault="002E6843">
            <w:pPr>
              <w:pStyle w:val="NoSpacing"/>
              <w:rPr>
                <w:b/>
                <w:sz w:val="12"/>
                <w:szCs w:val="12"/>
              </w:rPr>
            </w:pPr>
          </w:p>
          <w:p w:rsidR="002E6843" w:rsidRDefault="00690780">
            <w:pPr>
              <w:pStyle w:val="NoSpacing"/>
              <w:rPr>
                <w:b/>
              </w:rPr>
            </w:pPr>
            <w:r>
              <w:rPr>
                <w:b/>
              </w:rPr>
              <w:t>Why choose this subject?</w:t>
            </w:r>
          </w:p>
        </w:tc>
        <w:tc>
          <w:tcPr>
            <w:tcW w:w="8080" w:type="dxa"/>
            <w:gridSpan w:val="2"/>
          </w:tcPr>
          <w:p w:rsidR="002E6843" w:rsidRDefault="002E6843">
            <w:pPr>
              <w:pStyle w:val="NoSpacing"/>
              <w:rPr>
                <w:sz w:val="12"/>
                <w:szCs w:val="12"/>
              </w:rPr>
            </w:pPr>
          </w:p>
          <w:p w:rsidR="002E6843" w:rsidRDefault="00690780">
            <w:pPr>
              <w:pStyle w:val="NoSpacing"/>
              <w:numPr>
                <w:ilvl w:val="0"/>
                <w:numId w:val="17"/>
              </w:numPr>
            </w:pPr>
            <w:r>
              <w:t>60% practical</w:t>
            </w:r>
          </w:p>
          <w:p w:rsidR="002E6843" w:rsidRDefault="00690780">
            <w:pPr>
              <w:pStyle w:val="NoSpacing"/>
              <w:numPr>
                <w:ilvl w:val="0"/>
                <w:numId w:val="17"/>
              </w:numPr>
            </w:pPr>
            <w:r>
              <w:t>Only 40% written</w:t>
            </w:r>
          </w:p>
          <w:p w:rsidR="002E6843" w:rsidRDefault="00690780">
            <w:pPr>
              <w:pStyle w:val="NoSpacing"/>
              <w:numPr>
                <w:ilvl w:val="0"/>
                <w:numId w:val="17"/>
              </w:numPr>
            </w:pPr>
            <w:r>
              <w:t>To learn more about the world of performance and acting</w:t>
            </w:r>
          </w:p>
          <w:p w:rsidR="002E6843" w:rsidRDefault="002E6843">
            <w:pPr>
              <w:pStyle w:val="NoSpacing"/>
              <w:rPr>
                <w:sz w:val="12"/>
                <w:szCs w:val="12"/>
              </w:rPr>
            </w:pPr>
          </w:p>
        </w:tc>
      </w:tr>
      <w:tr w:rsidR="002E6843">
        <w:trPr>
          <w:gridAfter w:val="1"/>
          <w:wAfter w:w="171" w:type="dxa"/>
          <w:trHeight w:val="1249"/>
        </w:trPr>
        <w:tc>
          <w:tcPr>
            <w:tcW w:w="2268" w:type="dxa"/>
            <w:gridSpan w:val="2"/>
          </w:tcPr>
          <w:p w:rsidR="002E6843" w:rsidRDefault="002E6843">
            <w:pPr>
              <w:pStyle w:val="NoSpacing"/>
              <w:rPr>
                <w:b/>
                <w:sz w:val="12"/>
                <w:szCs w:val="12"/>
              </w:rPr>
            </w:pPr>
          </w:p>
          <w:p w:rsidR="002E6843" w:rsidRDefault="00690780">
            <w:pPr>
              <w:pStyle w:val="NoSpacing"/>
              <w:rPr>
                <w:b/>
              </w:rPr>
            </w:pPr>
            <w:r>
              <w:rPr>
                <w:b/>
              </w:rPr>
              <w:t>Skills &amp; qualities</w:t>
            </w:r>
          </w:p>
          <w:p w:rsidR="002E6843" w:rsidRDefault="002E6843">
            <w:pPr>
              <w:pStyle w:val="NoSpacing"/>
              <w:rPr>
                <w:b/>
              </w:rPr>
            </w:pPr>
          </w:p>
        </w:tc>
        <w:tc>
          <w:tcPr>
            <w:tcW w:w="8080" w:type="dxa"/>
            <w:gridSpan w:val="2"/>
          </w:tcPr>
          <w:p w:rsidR="002E6843" w:rsidRDefault="002E6843">
            <w:pPr>
              <w:pStyle w:val="NoSpacing"/>
              <w:ind w:left="317"/>
              <w:rPr>
                <w:sz w:val="12"/>
                <w:szCs w:val="12"/>
              </w:rPr>
            </w:pPr>
          </w:p>
          <w:p w:rsidR="002E6843" w:rsidRDefault="00690780">
            <w:pPr>
              <w:pStyle w:val="NoSpacing"/>
              <w:numPr>
                <w:ilvl w:val="0"/>
                <w:numId w:val="15"/>
              </w:numPr>
              <w:ind w:left="317" w:hanging="283"/>
            </w:pPr>
            <w:r>
              <w:t xml:space="preserve">The confidence to perform in front of others is a </w:t>
            </w:r>
            <w:r>
              <w:rPr>
                <w:b/>
                <w:u w:val="single"/>
              </w:rPr>
              <w:t>must</w:t>
            </w:r>
            <w:r>
              <w:t>.</w:t>
            </w:r>
          </w:p>
          <w:p w:rsidR="002E6843" w:rsidRDefault="00690780">
            <w:pPr>
              <w:pStyle w:val="NoSpacing"/>
              <w:numPr>
                <w:ilvl w:val="0"/>
                <w:numId w:val="15"/>
              </w:numPr>
              <w:ind w:left="317" w:hanging="283"/>
            </w:pPr>
            <w:r>
              <w:t>Team work and group communication skills are developed.</w:t>
            </w:r>
          </w:p>
          <w:p w:rsidR="002E6843" w:rsidRDefault="00690780">
            <w:pPr>
              <w:pStyle w:val="NoSpacing"/>
              <w:numPr>
                <w:ilvl w:val="0"/>
                <w:numId w:val="15"/>
              </w:numPr>
              <w:ind w:left="317" w:hanging="283"/>
            </w:pPr>
            <w:r>
              <w:t>An interest in seeing a variety of shows, not just musicals, is desirable.</w:t>
            </w:r>
          </w:p>
        </w:tc>
      </w:tr>
      <w:tr w:rsidR="002E6843">
        <w:trPr>
          <w:gridAfter w:val="1"/>
          <w:wAfter w:w="171" w:type="dxa"/>
        </w:trPr>
        <w:tc>
          <w:tcPr>
            <w:tcW w:w="2268" w:type="dxa"/>
            <w:gridSpan w:val="2"/>
          </w:tcPr>
          <w:p w:rsidR="002E6843" w:rsidRDefault="002E6843">
            <w:pPr>
              <w:pStyle w:val="NoSpacing"/>
              <w:rPr>
                <w:b/>
                <w:sz w:val="12"/>
                <w:szCs w:val="12"/>
              </w:rPr>
            </w:pPr>
          </w:p>
          <w:p w:rsidR="002E6843" w:rsidRDefault="00690780">
            <w:pPr>
              <w:pStyle w:val="NoSpacing"/>
              <w:rPr>
                <w:b/>
                <w:sz w:val="12"/>
                <w:szCs w:val="12"/>
              </w:rPr>
            </w:pPr>
            <w:r>
              <w:rPr>
                <w:b/>
              </w:rPr>
              <w:t>Further Education</w:t>
            </w:r>
          </w:p>
        </w:tc>
        <w:tc>
          <w:tcPr>
            <w:tcW w:w="8080" w:type="dxa"/>
            <w:gridSpan w:val="2"/>
          </w:tcPr>
          <w:p w:rsidR="002E6843" w:rsidRDefault="002E6843">
            <w:pPr>
              <w:pStyle w:val="NoSpacing"/>
              <w:rPr>
                <w:sz w:val="12"/>
                <w:szCs w:val="12"/>
              </w:rPr>
            </w:pPr>
          </w:p>
          <w:p w:rsidR="002E6843" w:rsidRDefault="00690780">
            <w:pPr>
              <w:pStyle w:val="NoSpacing"/>
            </w:pPr>
            <w:r>
              <w:t>Students can go on to study AS/A2 Drama and Theatre Studies in our 6</w:t>
            </w:r>
            <w:r>
              <w:rPr>
                <w:vertAlign w:val="superscript"/>
              </w:rPr>
              <w:t>th</w:t>
            </w:r>
            <w:r>
              <w:t xml:space="preserve"> Form Centre.</w:t>
            </w:r>
          </w:p>
        </w:tc>
      </w:tr>
      <w:tr w:rsidR="002E6843">
        <w:trPr>
          <w:gridAfter w:val="1"/>
          <w:wAfter w:w="171" w:type="dxa"/>
        </w:trPr>
        <w:tc>
          <w:tcPr>
            <w:tcW w:w="2268" w:type="dxa"/>
            <w:gridSpan w:val="2"/>
          </w:tcPr>
          <w:p w:rsidR="002E6843" w:rsidRDefault="002E6843">
            <w:pPr>
              <w:pStyle w:val="NoSpacing"/>
              <w:rPr>
                <w:b/>
                <w:sz w:val="12"/>
                <w:szCs w:val="12"/>
              </w:rPr>
            </w:pPr>
          </w:p>
          <w:p w:rsidR="002E6843" w:rsidRDefault="00690780">
            <w:pPr>
              <w:pStyle w:val="NoSpacing"/>
              <w:rPr>
                <w:b/>
                <w:sz w:val="12"/>
                <w:szCs w:val="12"/>
              </w:rPr>
            </w:pPr>
            <w:r>
              <w:rPr>
                <w:b/>
              </w:rPr>
              <w:t>Careers</w:t>
            </w:r>
          </w:p>
        </w:tc>
        <w:tc>
          <w:tcPr>
            <w:tcW w:w="8080" w:type="dxa"/>
            <w:gridSpan w:val="2"/>
          </w:tcPr>
          <w:p w:rsidR="002E6843" w:rsidRDefault="002E6843">
            <w:pPr>
              <w:pStyle w:val="NoSpacing"/>
              <w:rPr>
                <w:sz w:val="12"/>
                <w:szCs w:val="12"/>
              </w:rPr>
            </w:pPr>
          </w:p>
          <w:p w:rsidR="002E6843" w:rsidRDefault="00690780">
            <w:pPr>
              <w:pStyle w:val="NoSpacing"/>
            </w:pPr>
            <w:r>
              <w:t>Acting, directing, teaching, criminal drama therapy, social worker, playwright, Stage performer, script writing etc. Students may also go into the production side of theatre e.g. stage management.</w:t>
            </w:r>
          </w:p>
        </w:tc>
      </w:tr>
    </w:tbl>
    <w:p w:rsidR="002E6843" w:rsidRDefault="002E6843">
      <w:pPr>
        <w:pStyle w:val="NoSpacing"/>
        <w:tabs>
          <w:tab w:val="left" w:pos="3345"/>
        </w:tabs>
      </w:pPr>
    </w:p>
    <w:p w:rsidR="002E6843" w:rsidRDefault="002E6843">
      <w:pPr>
        <w:pStyle w:val="NoSpacing"/>
        <w:tabs>
          <w:tab w:val="left" w:pos="3345"/>
        </w:tabs>
      </w:pPr>
    </w:p>
    <w:tbl>
      <w:tblPr>
        <w:tblStyle w:val="TableGrid"/>
        <w:tblpPr w:leftFromText="180" w:rightFromText="180" w:vertAnchor="page" w:horzAnchor="margin" w:tblpXSpec="center" w:tblpY="1081"/>
        <w:tblW w:w="9776" w:type="dxa"/>
        <w:tblLook w:val="04A0" w:firstRow="1" w:lastRow="0" w:firstColumn="1" w:lastColumn="0" w:noHBand="0" w:noVBand="1"/>
      </w:tblPr>
      <w:tblGrid>
        <w:gridCol w:w="1838"/>
        <w:gridCol w:w="7938"/>
      </w:tblGrid>
      <w:tr w:rsidR="00690780" w:rsidTr="009457DB">
        <w:tc>
          <w:tcPr>
            <w:tcW w:w="1838" w:type="dxa"/>
          </w:tcPr>
          <w:p w:rsidR="00690780" w:rsidRDefault="00690780" w:rsidP="009457DB">
            <w:pPr>
              <w:pStyle w:val="NoSpacing"/>
              <w:rPr>
                <w:b/>
                <w:sz w:val="12"/>
                <w:szCs w:val="12"/>
              </w:rPr>
            </w:pPr>
          </w:p>
          <w:p w:rsidR="00690780" w:rsidRDefault="00690780" w:rsidP="009457DB">
            <w:pPr>
              <w:pStyle w:val="NoSpacing"/>
              <w:rPr>
                <w:b/>
              </w:rPr>
            </w:pPr>
            <w:r>
              <w:rPr>
                <w:b/>
              </w:rPr>
              <w:t>Subject</w:t>
            </w:r>
          </w:p>
          <w:p w:rsidR="00690780" w:rsidRDefault="00690780" w:rsidP="009457DB">
            <w:pPr>
              <w:pStyle w:val="NoSpacing"/>
              <w:rPr>
                <w:b/>
                <w:sz w:val="12"/>
                <w:szCs w:val="12"/>
              </w:rPr>
            </w:pPr>
          </w:p>
        </w:tc>
        <w:tc>
          <w:tcPr>
            <w:tcW w:w="7938" w:type="dxa"/>
          </w:tcPr>
          <w:p w:rsidR="00690780" w:rsidRDefault="00690780" w:rsidP="009457DB">
            <w:pPr>
              <w:pStyle w:val="NoSpacing"/>
              <w:rPr>
                <w:b/>
                <w:sz w:val="12"/>
                <w:szCs w:val="12"/>
              </w:rPr>
            </w:pPr>
          </w:p>
          <w:p w:rsidR="00690780" w:rsidRDefault="00690780" w:rsidP="009457DB">
            <w:pPr>
              <w:pStyle w:val="NoSpacing"/>
              <w:rPr>
                <w:b/>
                <w:sz w:val="32"/>
                <w:szCs w:val="32"/>
              </w:rPr>
            </w:pPr>
            <w:r>
              <w:rPr>
                <w:b/>
                <w:sz w:val="32"/>
                <w:szCs w:val="32"/>
              </w:rPr>
              <w:t xml:space="preserve">Film Studies </w:t>
            </w:r>
          </w:p>
        </w:tc>
      </w:tr>
      <w:tr w:rsidR="00690780" w:rsidTr="009457DB">
        <w:trPr>
          <w:trHeight w:val="407"/>
        </w:trPr>
        <w:tc>
          <w:tcPr>
            <w:tcW w:w="1838" w:type="dxa"/>
          </w:tcPr>
          <w:p w:rsidR="00690780" w:rsidRDefault="00690780" w:rsidP="009457DB">
            <w:pPr>
              <w:pStyle w:val="NoSpacing"/>
              <w:rPr>
                <w:b/>
                <w:szCs w:val="23"/>
              </w:rPr>
            </w:pPr>
            <w:r>
              <w:rPr>
                <w:b/>
                <w:szCs w:val="23"/>
              </w:rPr>
              <w:t>Exam Board</w:t>
            </w:r>
          </w:p>
        </w:tc>
        <w:tc>
          <w:tcPr>
            <w:tcW w:w="7938" w:type="dxa"/>
          </w:tcPr>
          <w:p w:rsidR="00690780" w:rsidRDefault="00690780" w:rsidP="009457DB">
            <w:pPr>
              <w:pStyle w:val="NoSpacing"/>
              <w:rPr>
                <w:szCs w:val="23"/>
              </w:rPr>
            </w:pPr>
            <w:r>
              <w:rPr>
                <w:szCs w:val="23"/>
              </w:rPr>
              <w:t>EDUQAS</w:t>
            </w:r>
          </w:p>
        </w:tc>
      </w:tr>
      <w:tr w:rsidR="00690780" w:rsidTr="009457DB">
        <w:tc>
          <w:tcPr>
            <w:tcW w:w="1838" w:type="dxa"/>
            <w:vAlign w:val="center"/>
          </w:tcPr>
          <w:p w:rsidR="00690780" w:rsidRDefault="00690780" w:rsidP="009457DB">
            <w:pPr>
              <w:pStyle w:val="NoSpacing"/>
              <w:rPr>
                <w:b/>
                <w:szCs w:val="23"/>
              </w:rPr>
            </w:pPr>
            <w:r>
              <w:rPr>
                <w:b/>
                <w:szCs w:val="23"/>
              </w:rPr>
              <w:t>Qualification</w:t>
            </w:r>
          </w:p>
        </w:tc>
        <w:tc>
          <w:tcPr>
            <w:tcW w:w="7938" w:type="dxa"/>
            <w:vAlign w:val="center"/>
          </w:tcPr>
          <w:p w:rsidR="00690780" w:rsidRDefault="00690780" w:rsidP="009457DB">
            <w:pPr>
              <w:pStyle w:val="NoSpacing"/>
              <w:rPr>
                <w:szCs w:val="23"/>
              </w:rPr>
            </w:pPr>
            <w:r>
              <w:rPr>
                <w:szCs w:val="23"/>
              </w:rPr>
              <w:t>One GCSE</w:t>
            </w:r>
          </w:p>
        </w:tc>
      </w:tr>
      <w:tr w:rsidR="00690780" w:rsidRPr="0075657F" w:rsidTr="009457DB">
        <w:tc>
          <w:tcPr>
            <w:tcW w:w="1838" w:type="dxa"/>
          </w:tcPr>
          <w:p w:rsidR="00690780" w:rsidRPr="0075657F" w:rsidRDefault="00690780" w:rsidP="009457DB">
            <w:pPr>
              <w:pStyle w:val="NoSpacing"/>
              <w:rPr>
                <w:b/>
                <w:szCs w:val="23"/>
              </w:rPr>
            </w:pPr>
          </w:p>
          <w:p w:rsidR="00690780" w:rsidRPr="0075657F" w:rsidRDefault="00690780" w:rsidP="009457DB">
            <w:pPr>
              <w:pStyle w:val="NoSpacing"/>
              <w:rPr>
                <w:b/>
                <w:szCs w:val="23"/>
              </w:rPr>
            </w:pPr>
            <w:r w:rsidRPr="0075657F">
              <w:rPr>
                <w:b/>
                <w:szCs w:val="23"/>
              </w:rPr>
              <w:t>Course description</w:t>
            </w:r>
          </w:p>
          <w:p w:rsidR="00690780" w:rsidRPr="0075657F" w:rsidRDefault="00690780" w:rsidP="009457DB">
            <w:pPr>
              <w:pStyle w:val="NoSpacing"/>
              <w:rPr>
                <w:b/>
                <w:color w:val="FF0000"/>
                <w:szCs w:val="23"/>
              </w:rPr>
            </w:pPr>
          </w:p>
          <w:p w:rsidR="00690780" w:rsidRPr="0075657F" w:rsidRDefault="00690780" w:rsidP="009457DB">
            <w:pPr>
              <w:pStyle w:val="NoSpacing"/>
              <w:rPr>
                <w:b/>
                <w:color w:val="FF0000"/>
                <w:szCs w:val="23"/>
              </w:rPr>
            </w:pPr>
          </w:p>
          <w:p w:rsidR="00690780" w:rsidRPr="0075657F" w:rsidRDefault="00690780" w:rsidP="009457DB">
            <w:pPr>
              <w:pStyle w:val="NoSpacing"/>
              <w:rPr>
                <w:b/>
                <w:color w:val="FF0000"/>
                <w:szCs w:val="23"/>
              </w:rPr>
            </w:pPr>
          </w:p>
          <w:p w:rsidR="00690780" w:rsidRPr="0075657F" w:rsidRDefault="00690780" w:rsidP="009457DB">
            <w:pPr>
              <w:pStyle w:val="NoSpacing"/>
              <w:rPr>
                <w:b/>
                <w:color w:val="FF0000"/>
                <w:szCs w:val="23"/>
              </w:rPr>
            </w:pPr>
          </w:p>
          <w:p w:rsidR="00690780" w:rsidRPr="0075657F" w:rsidRDefault="00690780" w:rsidP="009457DB">
            <w:pPr>
              <w:pStyle w:val="NoSpacing"/>
              <w:rPr>
                <w:b/>
                <w:color w:val="FF0000"/>
                <w:szCs w:val="23"/>
              </w:rPr>
            </w:pPr>
          </w:p>
          <w:p w:rsidR="00690780" w:rsidRPr="0075657F" w:rsidRDefault="00690780" w:rsidP="009457DB">
            <w:pPr>
              <w:pStyle w:val="NoSpacing"/>
              <w:rPr>
                <w:b/>
                <w:color w:val="FF0000"/>
                <w:szCs w:val="23"/>
              </w:rPr>
            </w:pPr>
          </w:p>
          <w:p w:rsidR="00690780" w:rsidRPr="0075657F" w:rsidRDefault="00690780" w:rsidP="009457DB">
            <w:pPr>
              <w:pStyle w:val="NoSpacing"/>
              <w:rPr>
                <w:b/>
                <w:color w:val="FF0000"/>
                <w:szCs w:val="23"/>
              </w:rPr>
            </w:pPr>
          </w:p>
          <w:p w:rsidR="00690780" w:rsidRPr="0075657F" w:rsidRDefault="00690780" w:rsidP="009457DB">
            <w:pPr>
              <w:pStyle w:val="NoSpacing"/>
              <w:rPr>
                <w:b/>
                <w:color w:val="FF0000"/>
                <w:szCs w:val="23"/>
              </w:rPr>
            </w:pPr>
          </w:p>
          <w:p w:rsidR="00690780" w:rsidRPr="0075657F" w:rsidRDefault="00690780" w:rsidP="009457DB">
            <w:pPr>
              <w:pStyle w:val="NoSpacing"/>
              <w:rPr>
                <w:b/>
                <w:color w:val="FF0000"/>
                <w:szCs w:val="23"/>
              </w:rPr>
            </w:pPr>
          </w:p>
          <w:p w:rsidR="00690780" w:rsidRPr="0075657F" w:rsidRDefault="00690780" w:rsidP="009457DB">
            <w:pPr>
              <w:pStyle w:val="NoSpacing"/>
              <w:rPr>
                <w:b/>
                <w:color w:val="FF0000"/>
                <w:szCs w:val="23"/>
              </w:rPr>
            </w:pPr>
          </w:p>
          <w:p w:rsidR="00690780" w:rsidRPr="0075657F" w:rsidRDefault="00690780" w:rsidP="009457DB">
            <w:pPr>
              <w:pStyle w:val="NoSpacing"/>
              <w:rPr>
                <w:b/>
                <w:color w:val="FF0000"/>
                <w:szCs w:val="23"/>
              </w:rPr>
            </w:pPr>
          </w:p>
        </w:tc>
        <w:tc>
          <w:tcPr>
            <w:tcW w:w="7938" w:type="dxa"/>
          </w:tcPr>
          <w:p w:rsidR="00690780" w:rsidRPr="0075657F" w:rsidRDefault="00690780" w:rsidP="009457DB">
            <w:pPr>
              <w:rPr>
                <w:color w:val="FF0000"/>
                <w:szCs w:val="23"/>
              </w:rPr>
            </w:pPr>
            <w:r w:rsidRPr="0075657F">
              <w:rPr>
                <w:b/>
                <w:szCs w:val="23"/>
              </w:rPr>
              <w:t>Key Developments in US Film:</w:t>
            </w:r>
            <w:r w:rsidRPr="0075657F">
              <w:rPr>
                <w:szCs w:val="23"/>
              </w:rPr>
              <w:t xml:space="preserve"> For this exam, you will b</w:t>
            </w:r>
            <w:r w:rsidRPr="0075657F">
              <w:t xml:space="preserve">e assessed on three US films including independent and mainstream film. </w:t>
            </w:r>
            <w:r>
              <w:t xml:space="preserve">You are assessed in key developments of technology in the film industry and historical films from 1960-1990. </w:t>
            </w:r>
          </w:p>
          <w:p w:rsidR="00690780" w:rsidRPr="0075657F" w:rsidRDefault="00690780" w:rsidP="009457DB">
            <w:pPr>
              <w:rPr>
                <w:color w:val="FF0000"/>
                <w:szCs w:val="23"/>
              </w:rPr>
            </w:pPr>
          </w:p>
          <w:p w:rsidR="00690780" w:rsidRPr="003F6C33" w:rsidRDefault="00690780" w:rsidP="009457DB">
            <w:pPr>
              <w:rPr>
                <w:color w:val="000000" w:themeColor="text1"/>
              </w:rPr>
            </w:pPr>
            <w:r w:rsidRPr="003F6C33">
              <w:rPr>
                <w:b/>
                <w:color w:val="000000" w:themeColor="text1"/>
              </w:rPr>
              <w:t>Global Film: Narrative, Representation and Film Style</w:t>
            </w:r>
            <w:r w:rsidRPr="003F6C33">
              <w:rPr>
                <w:b/>
                <w:color w:val="000000" w:themeColor="text1"/>
                <w:szCs w:val="23"/>
              </w:rPr>
              <w:t>:</w:t>
            </w:r>
            <w:r w:rsidRPr="003F6C33">
              <w:rPr>
                <w:color w:val="000000" w:themeColor="text1"/>
                <w:szCs w:val="23"/>
              </w:rPr>
              <w:t xml:space="preserve"> Students will study </w:t>
            </w:r>
            <w:r w:rsidRPr="003F6C33">
              <w:rPr>
                <w:color w:val="000000" w:themeColor="text1"/>
              </w:rPr>
              <w:t>three global films produced outside the US. Students study  how films are constructed – through cinematography (camerawork and lighting),</w:t>
            </w:r>
          </w:p>
          <w:p w:rsidR="00690780" w:rsidRPr="003F6C33" w:rsidRDefault="00690780" w:rsidP="009457DB">
            <w:pPr>
              <w:rPr>
                <w:color w:val="000000" w:themeColor="text1"/>
              </w:rPr>
            </w:pPr>
            <w:r w:rsidRPr="003F6C33">
              <w:rPr>
                <w:color w:val="000000" w:themeColor="text1"/>
              </w:rPr>
              <w:t>mise-en-scène (how sets, locations, props and costume are used in film), editing and sound</w:t>
            </w:r>
          </w:p>
          <w:p w:rsidR="00690780" w:rsidRPr="0075657F" w:rsidRDefault="00690780" w:rsidP="009457DB">
            <w:pPr>
              <w:rPr>
                <w:b/>
                <w:color w:val="FF0000"/>
                <w:szCs w:val="23"/>
              </w:rPr>
            </w:pPr>
          </w:p>
          <w:p w:rsidR="00690780" w:rsidRPr="003A7ED4" w:rsidRDefault="00690780" w:rsidP="009457DB">
            <w:pPr>
              <w:rPr>
                <w:color w:val="000000" w:themeColor="text1"/>
              </w:rPr>
            </w:pPr>
            <w:r w:rsidRPr="003F6C33">
              <w:rPr>
                <w:b/>
                <w:color w:val="000000" w:themeColor="text1"/>
                <w:szCs w:val="23"/>
              </w:rPr>
              <w:t xml:space="preserve">Creating Film Products: </w:t>
            </w:r>
            <w:r w:rsidRPr="003F6C33">
              <w:rPr>
                <w:color w:val="000000" w:themeColor="text1"/>
                <w:szCs w:val="23"/>
              </w:rPr>
              <w:t>This is the non-examined assessment element of the course. Students</w:t>
            </w:r>
            <w:r w:rsidRPr="003F6C33">
              <w:rPr>
                <w:b/>
                <w:color w:val="000000" w:themeColor="text1"/>
                <w:szCs w:val="23"/>
              </w:rPr>
              <w:t xml:space="preserve"> </w:t>
            </w:r>
            <w:r w:rsidRPr="003F6C33">
              <w:rPr>
                <w:color w:val="000000" w:themeColor="text1"/>
              </w:rPr>
              <w:t xml:space="preserve">will create film products using a range of equipment and </w:t>
            </w:r>
            <w:r>
              <w:rPr>
                <w:color w:val="000000" w:themeColor="text1"/>
              </w:rPr>
              <w:t xml:space="preserve">editing software, </w:t>
            </w:r>
            <w:r w:rsidRPr="003F6C33">
              <w:rPr>
                <w:color w:val="000000" w:themeColor="text1"/>
              </w:rPr>
              <w:t>applying knowledge and understanding of film form and representation. Students also write an</w:t>
            </w:r>
            <w:r>
              <w:rPr>
                <w:color w:val="000000" w:themeColor="text1"/>
              </w:rPr>
              <w:t xml:space="preserve"> </w:t>
            </w:r>
            <w:r w:rsidRPr="003F6C33">
              <w:rPr>
                <w:color w:val="000000" w:themeColor="text1"/>
              </w:rPr>
              <w:t>evaluative analysis.</w:t>
            </w:r>
          </w:p>
        </w:tc>
      </w:tr>
      <w:tr w:rsidR="00690780" w:rsidRPr="0075657F" w:rsidTr="009457DB">
        <w:tc>
          <w:tcPr>
            <w:tcW w:w="1838" w:type="dxa"/>
          </w:tcPr>
          <w:p w:rsidR="00690780" w:rsidRPr="0075657F" w:rsidRDefault="00690780" w:rsidP="009457DB">
            <w:pPr>
              <w:pStyle w:val="NoSpacing"/>
              <w:rPr>
                <w:b/>
                <w:szCs w:val="23"/>
              </w:rPr>
            </w:pPr>
            <w:r w:rsidRPr="0075657F">
              <w:rPr>
                <w:b/>
                <w:szCs w:val="23"/>
              </w:rPr>
              <w:t>How students will be assessed</w:t>
            </w:r>
          </w:p>
        </w:tc>
        <w:tc>
          <w:tcPr>
            <w:tcW w:w="7938" w:type="dxa"/>
          </w:tcPr>
          <w:p w:rsidR="00690780" w:rsidRPr="0075657F" w:rsidRDefault="00690780" w:rsidP="009457DB">
            <w:pPr>
              <w:pStyle w:val="NoSpacing"/>
              <w:rPr>
                <w:szCs w:val="23"/>
              </w:rPr>
            </w:pPr>
            <w:r w:rsidRPr="0075657F">
              <w:rPr>
                <w:b/>
                <w:szCs w:val="23"/>
              </w:rPr>
              <w:t xml:space="preserve">Non-Examined Assessment </w:t>
            </w:r>
            <w:r w:rsidRPr="0075657F">
              <w:rPr>
                <w:szCs w:val="23"/>
              </w:rPr>
              <w:t>– 30% of final grade</w:t>
            </w:r>
          </w:p>
          <w:p w:rsidR="00690780" w:rsidRPr="0075657F" w:rsidRDefault="00690780" w:rsidP="009457DB">
            <w:pPr>
              <w:pStyle w:val="NoSpacing"/>
              <w:rPr>
                <w:b/>
                <w:szCs w:val="23"/>
              </w:rPr>
            </w:pPr>
          </w:p>
          <w:p w:rsidR="00690780" w:rsidRPr="0075657F" w:rsidRDefault="00690780" w:rsidP="009457DB">
            <w:pPr>
              <w:pStyle w:val="NoSpacing"/>
              <w:rPr>
                <w:b/>
                <w:szCs w:val="23"/>
              </w:rPr>
            </w:pPr>
            <w:r w:rsidRPr="0075657F">
              <w:rPr>
                <w:b/>
                <w:szCs w:val="23"/>
              </w:rPr>
              <w:t xml:space="preserve">Two written exams – </w:t>
            </w:r>
            <w:r w:rsidRPr="0075657F">
              <w:rPr>
                <w:szCs w:val="23"/>
              </w:rPr>
              <w:t>70% of final grade (35% each)</w:t>
            </w:r>
          </w:p>
        </w:tc>
      </w:tr>
      <w:tr w:rsidR="00690780" w:rsidRPr="0075657F" w:rsidTr="009457DB">
        <w:trPr>
          <w:trHeight w:val="529"/>
        </w:trPr>
        <w:tc>
          <w:tcPr>
            <w:tcW w:w="1838" w:type="dxa"/>
          </w:tcPr>
          <w:p w:rsidR="00690780" w:rsidRPr="003A7ED4" w:rsidRDefault="00690780" w:rsidP="009457DB">
            <w:pPr>
              <w:pStyle w:val="NoSpacing"/>
              <w:rPr>
                <w:b/>
                <w:sz w:val="12"/>
                <w:szCs w:val="23"/>
              </w:rPr>
            </w:pPr>
          </w:p>
          <w:p w:rsidR="00690780" w:rsidRPr="0075657F" w:rsidRDefault="00690780" w:rsidP="009457DB">
            <w:pPr>
              <w:pStyle w:val="NoSpacing"/>
              <w:rPr>
                <w:b/>
                <w:sz w:val="10"/>
                <w:szCs w:val="23"/>
              </w:rPr>
            </w:pPr>
            <w:r w:rsidRPr="003A7ED4">
              <w:rPr>
                <w:b/>
                <w:sz w:val="22"/>
                <w:szCs w:val="23"/>
              </w:rPr>
              <w:t>Staff to contact</w:t>
            </w:r>
          </w:p>
        </w:tc>
        <w:tc>
          <w:tcPr>
            <w:tcW w:w="7938" w:type="dxa"/>
          </w:tcPr>
          <w:p w:rsidR="00690780" w:rsidRPr="0075657F" w:rsidRDefault="00690780" w:rsidP="009457DB">
            <w:pPr>
              <w:pStyle w:val="NoSpacing"/>
              <w:rPr>
                <w:sz w:val="16"/>
                <w:szCs w:val="23"/>
              </w:rPr>
            </w:pPr>
          </w:p>
          <w:p w:rsidR="00690780" w:rsidRPr="0075657F" w:rsidRDefault="00690780" w:rsidP="009457DB">
            <w:pPr>
              <w:pStyle w:val="NoSpacing"/>
              <w:rPr>
                <w:szCs w:val="23"/>
              </w:rPr>
            </w:pPr>
            <w:r w:rsidRPr="0075657F">
              <w:rPr>
                <w:szCs w:val="23"/>
              </w:rPr>
              <w:t xml:space="preserve">Miss Lewis </w:t>
            </w:r>
          </w:p>
        </w:tc>
      </w:tr>
      <w:tr w:rsidR="00690780" w:rsidRPr="0075657F" w:rsidTr="009457DB">
        <w:tc>
          <w:tcPr>
            <w:tcW w:w="1838" w:type="dxa"/>
          </w:tcPr>
          <w:p w:rsidR="00690780" w:rsidRPr="003F6C33" w:rsidRDefault="00690780" w:rsidP="009457DB">
            <w:pPr>
              <w:pStyle w:val="NoSpacing"/>
              <w:rPr>
                <w:b/>
                <w:color w:val="000000" w:themeColor="text1"/>
                <w:szCs w:val="23"/>
              </w:rPr>
            </w:pPr>
          </w:p>
          <w:p w:rsidR="00690780" w:rsidRPr="003F6C33" w:rsidRDefault="00690780" w:rsidP="009457DB">
            <w:pPr>
              <w:pStyle w:val="NoSpacing"/>
              <w:rPr>
                <w:b/>
                <w:color w:val="000000" w:themeColor="text1"/>
                <w:szCs w:val="23"/>
              </w:rPr>
            </w:pPr>
            <w:r w:rsidRPr="003F6C33">
              <w:rPr>
                <w:b/>
                <w:color w:val="000000" w:themeColor="text1"/>
                <w:szCs w:val="23"/>
              </w:rPr>
              <w:t>Why choose this subject?</w:t>
            </w:r>
          </w:p>
          <w:p w:rsidR="00690780" w:rsidRPr="0075657F" w:rsidRDefault="00690780" w:rsidP="009457DB">
            <w:pPr>
              <w:pStyle w:val="NoSpacing"/>
              <w:rPr>
                <w:b/>
                <w:color w:val="FF0000"/>
                <w:szCs w:val="23"/>
              </w:rPr>
            </w:pPr>
          </w:p>
        </w:tc>
        <w:tc>
          <w:tcPr>
            <w:tcW w:w="7938" w:type="dxa"/>
          </w:tcPr>
          <w:p w:rsidR="00690780" w:rsidRPr="003F6C33" w:rsidRDefault="00690780" w:rsidP="00690780">
            <w:pPr>
              <w:pStyle w:val="NoSpacing"/>
              <w:numPr>
                <w:ilvl w:val="0"/>
                <w:numId w:val="22"/>
              </w:numPr>
              <w:rPr>
                <w:color w:val="000000" w:themeColor="text1"/>
                <w:szCs w:val="23"/>
              </w:rPr>
            </w:pPr>
            <w:r w:rsidRPr="003F6C33">
              <w:rPr>
                <w:color w:val="000000" w:themeColor="text1"/>
                <w:szCs w:val="23"/>
              </w:rPr>
              <w:t>Film is one of the most relevant subjects today.</w:t>
            </w:r>
            <w:r>
              <w:rPr>
                <w:color w:val="000000" w:themeColor="text1"/>
                <w:szCs w:val="23"/>
              </w:rPr>
              <w:t xml:space="preserve"> </w:t>
            </w:r>
            <w:r w:rsidRPr="003F6C33">
              <w:rPr>
                <w:color w:val="000000" w:themeColor="text1"/>
                <w:szCs w:val="23"/>
              </w:rPr>
              <w:t>Did you know that every nine days, as much moving image is uploaded to YouTube as the BBC has broadcast in its entire history?</w:t>
            </w:r>
          </w:p>
          <w:p w:rsidR="00690780" w:rsidRDefault="00690780" w:rsidP="00690780">
            <w:pPr>
              <w:pStyle w:val="NoSpacing"/>
              <w:numPr>
                <w:ilvl w:val="0"/>
                <w:numId w:val="22"/>
              </w:numPr>
              <w:rPr>
                <w:color w:val="000000" w:themeColor="text1"/>
                <w:szCs w:val="23"/>
              </w:rPr>
            </w:pPr>
            <w:r w:rsidRPr="003F6C33">
              <w:rPr>
                <w:color w:val="000000" w:themeColor="text1"/>
                <w:szCs w:val="23"/>
              </w:rPr>
              <w:t>The study of film is highly regarded. Film Studies has been an academic discipline within universities for over 50 years and is regarded as an academic subject in its own right. Oxford and Cambridge are now offering Masters and PHD courses in Film Studies and</w:t>
            </w:r>
            <w:r>
              <w:rPr>
                <w:color w:val="000000" w:themeColor="text1"/>
                <w:szCs w:val="23"/>
              </w:rPr>
              <w:t xml:space="preserve"> </w:t>
            </w:r>
            <w:r w:rsidRPr="003F6C33">
              <w:rPr>
                <w:color w:val="000000" w:themeColor="text1"/>
                <w:szCs w:val="23"/>
              </w:rPr>
              <w:t xml:space="preserve">Screen Arts. </w:t>
            </w:r>
          </w:p>
          <w:p w:rsidR="00690780" w:rsidRPr="003A7ED4" w:rsidRDefault="00690780" w:rsidP="00690780">
            <w:pPr>
              <w:pStyle w:val="NoSpacing"/>
              <w:numPr>
                <w:ilvl w:val="0"/>
                <w:numId w:val="22"/>
              </w:numPr>
              <w:rPr>
                <w:color w:val="000000" w:themeColor="text1"/>
                <w:szCs w:val="23"/>
              </w:rPr>
            </w:pPr>
            <w:r>
              <w:rPr>
                <w:color w:val="000000" w:themeColor="text1"/>
                <w:szCs w:val="23"/>
              </w:rPr>
              <w:t>S</w:t>
            </w:r>
            <w:r w:rsidRPr="003A7ED4">
              <w:rPr>
                <w:color w:val="000000" w:themeColor="text1"/>
                <w:szCs w:val="23"/>
              </w:rPr>
              <w:t>tudying film can enhance your understanding of the world in terms of competing</w:t>
            </w:r>
            <w:r>
              <w:rPr>
                <w:color w:val="000000" w:themeColor="text1"/>
                <w:szCs w:val="23"/>
              </w:rPr>
              <w:t xml:space="preserve"> </w:t>
            </w:r>
            <w:r w:rsidRPr="003A7ED4">
              <w:rPr>
                <w:color w:val="000000" w:themeColor="text1"/>
                <w:szCs w:val="23"/>
              </w:rPr>
              <w:t>values, attitudes and beliefs</w:t>
            </w:r>
          </w:p>
          <w:p w:rsidR="00690780" w:rsidRPr="00CD2582" w:rsidRDefault="00690780" w:rsidP="00690780">
            <w:pPr>
              <w:pStyle w:val="NoSpacing"/>
              <w:numPr>
                <w:ilvl w:val="0"/>
                <w:numId w:val="22"/>
              </w:numPr>
              <w:rPr>
                <w:szCs w:val="23"/>
              </w:rPr>
            </w:pPr>
            <w:r w:rsidRPr="00CD2582">
              <w:rPr>
                <w:szCs w:val="23"/>
              </w:rPr>
              <w:t>Chance to learn practical editing and production skills</w:t>
            </w:r>
          </w:p>
          <w:p w:rsidR="00CD2582" w:rsidRDefault="00690780" w:rsidP="00CD2582">
            <w:pPr>
              <w:pStyle w:val="NoSpacing"/>
              <w:numPr>
                <w:ilvl w:val="0"/>
                <w:numId w:val="22"/>
              </w:numPr>
              <w:rPr>
                <w:szCs w:val="23"/>
              </w:rPr>
            </w:pPr>
            <w:r w:rsidRPr="00CD2582">
              <w:rPr>
                <w:szCs w:val="23"/>
              </w:rPr>
              <w:t>Study a contemporary and relevant set of topics</w:t>
            </w:r>
          </w:p>
          <w:p w:rsidR="00690780" w:rsidRPr="00CD2582" w:rsidRDefault="00690780" w:rsidP="00CD2582">
            <w:pPr>
              <w:pStyle w:val="NoSpacing"/>
              <w:numPr>
                <w:ilvl w:val="0"/>
                <w:numId w:val="22"/>
              </w:numPr>
              <w:rPr>
                <w:szCs w:val="23"/>
              </w:rPr>
            </w:pPr>
            <w:r w:rsidRPr="00CD2582">
              <w:rPr>
                <w:szCs w:val="23"/>
              </w:rPr>
              <w:t>To develop analysis skills</w:t>
            </w:r>
          </w:p>
        </w:tc>
      </w:tr>
      <w:tr w:rsidR="00690780" w:rsidRPr="0075657F" w:rsidTr="009457DB">
        <w:trPr>
          <w:trHeight w:val="289"/>
        </w:trPr>
        <w:tc>
          <w:tcPr>
            <w:tcW w:w="1838" w:type="dxa"/>
          </w:tcPr>
          <w:p w:rsidR="00690780" w:rsidRPr="003F6C33" w:rsidRDefault="00690780" w:rsidP="009457DB">
            <w:pPr>
              <w:pStyle w:val="NoSpacing"/>
              <w:rPr>
                <w:b/>
                <w:color w:val="000000" w:themeColor="text1"/>
                <w:szCs w:val="23"/>
              </w:rPr>
            </w:pPr>
          </w:p>
          <w:p w:rsidR="00690780" w:rsidRPr="003F6C33" w:rsidRDefault="00690780" w:rsidP="009457DB">
            <w:pPr>
              <w:pStyle w:val="NoSpacing"/>
              <w:rPr>
                <w:b/>
                <w:color w:val="000000" w:themeColor="text1"/>
                <w:szCs w:val="23"/>
              </w:rPr>
            </w:pPr>
            <w:r w:rsidRPr="003F6C33">
              <w:rPr>
                <w:b/>
                <w:color w:val="000000" w:themeColor="text1"/>
                <w:szCs w:val="23"/>
              </w:rPr>
              <w:t>Skills &amp; qualities</w:t>
            </w:r>
          </w:p>
          <w:p w:rsidR="00690780" w:rsidRPr="003F6C33" w:rsidRDefault="00690780" w:rsidP="009457DB">
            <w:pPr>
              <w:pStyle w:val="NoSpacing"/>
              <w:rPr>
                <w:b/>
                <w:color w:val="000000" w:themeColor="text1"/>
                <w:szCs w:val="23"/>
              </w:rPr>
            </w:pPr>
          </w:p>
        </w:tc>
        <w:tc>
          <w:tcPr>
            <w:tcW w:w="7938" w:type="dxa"/>
          </w:tcPr>
          <w:p w:rsidR="00690780" w:rsidRPr="003F6C33" w:rsidRDefault="00690780" w:rsidP="00690780">
            <w:pPr>
              <w:pStyle w:val="NoSpacing"/>
              <w:numPr>
                <w:ilvl w:val="0"/>
                <w:numId w:val="21"/>
              </w:numPr>
              <w:rPr>
                <w:color w:val="000000" w:themeColor="text1"/>
                <w:szCs w:val="23"/>
              </w:rPr>
            </w:pPr>
            <w:r w:rsidRPr="003F6C33">
              <w:rPr>
                <w:color w:val="000000" w:themeColor="text1"/>
                <w:szCs w:val="23"/>
              </w:rPr>
              <w:t>Open to any student</w:t>
            </w:r>
          </w:p>
          <w:p w:rsidR="00690780" w:rsidRPr="003F6C33" w:rsidRDefault="00690780" w:rsidP="00690780">
            <w:pPr>
              <w:pStyle w:val="NoSpacing"/>
              <w:numPr>
                <w:ilvl w:val="0"/>
                <w:numId w:val="21"/>
              </w:numPr>
              <w:rPr>
                <w:color w:val="000000" w:themeColor="text1"/>
                <w:szCs w:val="23"/>
              </w:rPr>
            </w:pPr>
            <w:r w:rsidRPr="003F6C33">
              <w:rPr>
                <w:color w:val="000000" w:themeColor="text1"/>
                <w:szCs w:val="23"/>
              </w:rPr>
              <w:t xml:space="preserve">Suited to those with practical, analytical flair </w:t>
            </w:r>
          </w:p>
          <w:p w:rsidR="00690780" w:rsidRPr="003F6C33" w:rsidRDefault="00690780" w:rsidP="00690780">
            <w:pPr>
              <w:pStyle w:val="NoSpacing"/>
              <w:numPr>
                <w:ilvl w:val="0"/>
                <w:numId w:val="21"/>
              </w:numPr>
              <w:rPr>
                <w:color w:val="000000" w:themeColor="text1"/>
                <w:szCs w:val="23"/>
              </w:rPr>
            </w:pPr>
            <w:r w:rsidRPr="003F6C33">
              <w:rPr>
                <w:color w:val="000000" w:themeColor="text1"/>
                <w:szCs w:val="23"/>
              </w:rPr>
              <w:t>Requires organisation and ICT skills</w:t>
            </w:r>
          </w:p>
          <w:p w:rsidR="00690780" w:rsidRPr="003F6C33" w:rsidRDefault="00690780" w:rsidP="00690780">
            <w:pPr>
              <w:pStyle w:val="NoSpacing"/>
              <w:numPr>
                <w:ilvl w:val="0"/>
                <w:numId w:val="21"/>
              </w:numPr>
              <w:rPr>
                <w:color w:val="000000" w:themeColor="text1"/>
                <w:szCs w:val="23"/>
              </w:rPr>
            </w:pPr>
            <w:r w:rsidRPr="003F6C33">
              <w:rPr>
                <w:color w:val="000000" w:themeColor="text1"/>
                <w:szCs w:val="23"/>
              </w:rPr>
              <w:t>Excellent English skills are a necessity</w:t>
            </w:r>
          </w:p>
        </w:tc>
      </w:tr>
      <w:tr w:rsidR="00690780" w:rsidRPr="0075657F" w:rsidTr="009457DB">
        <w:tc>
          <w:tcPr>
            <w:tcW w:w="1838" w:type="dxa"/>
          </w:tcPr>
          <w:p w:rsidR="00690780" w:rsidRPr="003F6C33" w:rsidRDefault="00690780" w:rsidP="009457DB">
            <w:pPr>
              <w:pStyle w:val="NoSpacing"/>
              <w:rPr>
                <w:b/>
                <w:color w:val="000000" w:themeColor="text1"/>
                <w:szCs w:val="23"/>
              </w:rPr>
            </w:pPr>
          </w:p>
          <w:p w:rsidR="00690780" w:rsidRPr="003F6C33" w:rsidRDefault="00690780" w:rsidP="009457DB">
            <w:pPr>
              <w:pStyle w:val="NoSpacing"/>
              <w:rPr>
                <w:b/>
                <w:color w:val="000000" w:themeColor="text1"/>
                <w:szCs w:val="23"/>
              </w:rPr>
            </w:pPr>
            <w:r w:rsidRPr="003F6C33">
              <w:rPr>
                <w:b/>
                <w:color w:val="000000" w:themeColor="text1"/>
                <w:szCs w:val="23"/>
              </w:rPr>
              <w:t>Further Education</w:t>
            </w:r>
          </w:p>
          <w:p w:rsidR="00690780" w:rsidRPr="003F6C33" w:rsidRDefault="00690780" w:rsidP="009457DB">
            <w:pPr>
              <w:pStyle w:val="NoSpacing"/>
              <w:rPr>
                <w:b/>
                <w:color w:val="000000" w:themeColor="text1"/>
                <w:szCs w:val="23"/>
              </w:rPr>
            </w:pPr>
          </w:p>
        </w:tc>
        <w:tc>
          <w:tcPr>
            <w:tcW w:w="7938" w:type="dxa"/>
          </w:tcPr>
          <w:p w:rsidR="00690780" w:rsidRPr="003F6C33" w:rsidRDefault="00690780" w:rsidP="009457DB">
            <w:pPr>
              <w:pStyle w:val="NoSpacing"/>
              <w:rPr>
                <w:color w:val="000000" w:themeColor="text1"/>
                <w:szCs w:val="23"/>
              </w:rPr>
            </w:pPr>
            <w:r w:rsidRPr="003F6C33">
              <w:rPr>
                <w:color w:val="000000" w:themeColor="text1"/>
                <w:szCs w:val="23"/>
              </w:rPr>
              <w:t>Media and Film A Level is offered in the 6</w:t>
            </w:r>
            <w:r w:rsidRPr="003F6C33">
              <w:rPr>
                <w:color w:val="000000" w:themeColor="text1"/>
                <w:szCs w:val="23"/>
                <w:vertAlign w:val="superscript"/>
              </w:rPr>
              <w:t>th</w:t>
            </w:r>
            <w:r w:rsidRPr="003F6C33">
              <w:rPr>
                <w:color w:val="000000" w:themeColor="text1"/>
                <w:szCs w:val="23"/>
              </w:rPr>
              <w:t xml:space="preserve"> Form.  At degree level students can specialise in one area of Media Studies, such as theory or production.  A good subject for those wishing to demonstrate communication skills. </w:t>
            </w:r>
            <w:r>
              <w:rPr>
                <w:color w:val="000000" w:themeColor="text1"/>
                <w:szCs w:val="23"/>
              </w:rPr>
              <w:t>Film Studies</w:t>
            </w:r>
            <w:r w:rsidRPr="003F6C33">
              <w:rPr>
                <w:color w:val="000000" w:themeColor="text1"/>
                <w:szCs w:val="23"/>
              </w:rPr>
              <w:t xml:space="preserve"> goes well with English, Sociology, Psychology and ICT. </w:t>
            </w:r>
          </w:p>
        </w:tc>
      </w:tr>
      <w:tr w:rsidR="00690780" w:rsidRPr="0075657F" w:rsidTr="009457DB">
        <w:trPr>
          <w:trHeight w:val="109"/>
        </w:trPr>
        <w:tc>
          <w:tcPr>
            <w:tcW w:w="1838" w:type="dxa"/>
          </w:tcPr>
          <w:p w:rsidR="00690780" w:rsidRPr="003F6C33" w:rsidRDefault="00690780" w:rsidP="009457DB">
            <w:pPr>
              <w:pStyle w:val="NoSpacing"/>
              <w:rPr>
                <w:b/>
                <w:color w:val="000000" w:themeColor="text1"/>
                <w:szCs w:val="23"/>
              </w:rPr>
            </w:pPr>
            <w:r w:rsidRPr="003F6C33">
              <w:rPr>
                <w:b/>
                <w:color w:val="000000" w:themeColor="text1"/>
                <w:szCs w:val="23"/>
              </w:rPr>
              <w:t>Careers</w:t>
            </w:r>
          </w:p>
        </w:tc>
        <w:tc>
          <w:tcPr>
            <w:tcW w:w="7938" w:type="dxa"/>
          </w:tcPr>
          <w:p w:rsidR="00690780" w:rsidRPr="003F6C33" w:rsidRDefault="00690780" w:rsidP="009457DB">
            <w:pPr>
              <w:pStyle w:val="NoSpacing"/>
              <w:rPr>
                <w:color w:val="000000" w:themeColor="text1"/>
                <w:szCs w:val="23"/>
              </w:rPr>
            </w:pPr>
            <w:r w:rsidRPr="003F6C33">
              <w:rPr>
                <w:color w:val="000000" w:themeColor="text1"/>
                <w:szCs w:val="23"/>
              </w:rPr>
              <w:t>Employment in the</w:t>
            </w:r>
            <w:r>
              <w:rPr>
                <w:color w:val="000000" w:themeColor="text1"/>
                <w:szCs w:val="23"/>
              </w:rPr>
              <w:t xml:space="preserve"> </w:t>
            </w:r>
            <w:r w:rsidRPr="003F6C33">
              <w:rPr>
                <w:color w:val="000000" w:themeColor="text1"/>
                <w:szCs w:val="23"/>
              </w:rPr>
              <w:t>screen industries has grown by over 20% since</w:t>
            </w:r>
            <w:r>
              <w:rPr>
                <w:color w:val="000000" w:themeColor="text1"/>
                <w:szCs w:val="23"/>
              </w:rPr>
              <w:t xml:space="preserve"> </w:t>
            </w:r>
            <w:r w:rsidRPr="003F6C33">
              <w:rPr>
                <w:color w:val="000000" w:themeColor="text1"/>
                <w:szCs w:val="23"/>
              </w:rPr>
              <w:t>2</w:t>
            </w:r>
            <w:r>
              <w:rPr>
                <w:color w:val="000000" w:themeColor="text1"/>
                <w:szCs w:val="23"/>
              </w:rPr>
              <w:t>009. P</w:t>
            </w:r>
            <w:r w:rsidRPr="003F6C33">
              <w:rPr>
                <w:color w:val="000000" w:themeColor="text1"/>
                <w:szCs w:val="23"/>
              </w:rPr>
              <w:t>ractical avenues such as</w:t>
            </w:r>
            <w:r>
              <w:rPr>
                <w:color w:val="000000" w:themeColor="text1"/>
                <w:szCs w:val="23"/>
              </w:rPr>
              <w:t xml:space="preserve"> </w:t>
            </w:r>
            <w:r w:rsidRPr="003F6C33">
              <w:rPr>
                <w:color w:val="000000" w:themeColor="text1"/>
                <w:szCs w:val="23"/>
              </w:rPr>
              <w:t>Film-Making, Directing, Producing and Editing but</w:t>
            </w:r>
            <w:r>
              <w:rPr>
                <w:color w:val="000000" w:themeColor="text1"/>
                <w:szCs w:val="23"/>
              </w:rPr>
              <w:t xml:space="preserve"> </w:t>
            </w:r>
            <w:r w:rsidRPr="003F6C33">
              <w:rPr>
                <w:color w:val="000000" w:themeColor="text1"/>
                <w:szCs w:val="23"/>
              </w:rPr>
              <w:t>also more theoretical pathways such as Film</w:t>
            </w:r>
            <w:r>
              <w:rPr>
                <w:color w:val="000000" w:themeColor="text1"/>
                <w:szCs w:val="23"/>
              </w:rPr>
              <w:t xml:space="preserve"> </w:t>
            </w:r>
            <w:r w:rsidRPr="003F6C33">
              <w:rPr>
                <w:color w:val="000000" w:themeColor="text1"/>
                <w:szCs w:val="23"/>
              </w:rPr>
              <w:t>Criticism, Jou</w:t>
            </w:r>
            <w:r>
              <w:rPr>
                <w:color w:val="000000" w:themeColor="text1"/>
                <w:szCs w:val="23"/>
              </w:rPr>
              <w:t>rnalism, Teaching and Education</w:t>
            </w:r>
            <w:r w:rsidRPr="003F6C33">
              <w:rPr>
                <w:color w:val="000000" w:themeColor="text1"/>
                <w:szCs w:val="23"/>
              </w:rPr>
              <w:t xml:space="preserve">, publisher, graphic design, film and television related careers. </w:t>
            </w:r>
          </w:p>
        </w:tc>
      </w:tr>
    </w:tbl>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690780" w:rsidRDefault="00690780">
      <w:pPr>
        <w:pStyle w:val="NoSpacing"/>
        <w:tabs>
          <w:tab w:val="left" w:pos="3345"/>
        </w:tabs>
      </w:pPr>
    </w:p>
    <w:p w:rsidR="002E6843" w:rsidRDefault="00690780">
      <w:pPr>
        <w:pStyle w:val="NoSpacing"/>
        <w:tabs>
          <w:tab w:val="left" w:pos="3345"/>
        </w:tabs>
      </w:pPr>
      <w:r>
        <w:rPr>
          <w:b/>
          <w:noProof/>
          <w:lang w:eastAsia="en-GB"/>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2132965</wp:posOffset>
                </wp:positionV>
                <wp:extent cx="1920240" cy="1104265"/>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104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57DB" w:rsidRDefault="009457DB">
                            <w:pPr>
                              <w:spacing w:after="240"/>
                              <w:rPr>
                                <w:rFonts w:eastAsia="Times New Roman" w:cs="Helvetica"/>
                                <w:sz w:val="22"/>
                                <w:szCs w:val="19"/>
                                <w:lang w:eastAsia="en-GB"/>
                              </w:rPr>
                            </w:pPr>
                            <w:r>
                              <w:rPr>
                                <w:rFonts w:eastAsia="Times New Roman" w:cs="Helvetica"/>
                                <w:b/>
                                <w:bCs/>
                                <w:sz w:val="22"/>
                                <w:szCs w:val="19"/>
                                <w:lang w:eastAsia="en-GB"/>
                              </w:rPr>
                              <w:t>How it's assessed</w:t>
                            </w:r>
                          </w:p>
                          <w:p w:rsidR="009457DB" w:rsidRDefault="009457DB">
                            <w:pPr>
                              <w:numPr>
                                <w:ilvl w:val="0"/>
                                <w:numId w:val="41"/>
                              </w:numPr>
                              <w:spacing w:beforeAutospacing="1" w:after="30"/>
                              <w:ind w:left="0"/>
                              <w:rPr>
                                <w:rFonts w:eastAsia="Times New Roman" w:cs="Helvetica"/>
                                <w:sz w:val="22"/>
                                <w:szCs w:val="19"/>
                                <w:lang w:eastAsia="en-GB"/>
                              </w:rPr>
                            </w:pPr>
                            <w:r>
                              <w:rPr>
                                <w:rFonts w:eastAsia="Times New Roman" w:cs="Helvetica"/>
                                <w:sz w:val="22"/>
                                <w:szCs w:val="19"/>
                                <w:lang w:eastAsia="en-GB"/>
                              </w:rPr>
                              <w:t xml:space="preserve">Written exam: 1 hour (50%) </w:t>
                            </w:r>
                          </w:p>
                          <w:p w:rsidR="009457DB" w:rsidRDefault="009457DB">
                            <w:pPr>
                              <w:numPr>
                                <w:ilvl w:val="0"/>
                                <w:numId w:val="41"/>
                              </w:numPr>
                              <w:spacing w:beforeAutospacing="1" w:after="30"/>
                              <w:ind w:left="0"/>
                              <w:rPr>
                                <w:rFonts w:eastAsia="Times New Roman" w:cs="Helvetica"/>
                                <w:sz w:val="22"/>
                                <w:szCs w:val="19"/>
                                <w:lang w:eastAsia="en-GB"/>
                              </w:rPr>
                            </w:pPr>
                            <w:r>
                              <w:rPr>
                                <w:rFonts w:eastAsia="Times New Roman" w:cs="Helvetica"/>
                                <w:sz w:val="22"/>
                                <w:szCs w:val="19"/>
                                <w:lang w:eastAsia="en-GB"/>
                              </w:rPr>
                              <w:t>45 minutes</w:t>
                            </w:r>
                          </w:p>
                          <w:p w:rsidR="009457DB" w:rsidRDefault="009457DB">
                            <w:pPr>
                              <w:numPr>
                                <w:ilvl w:val="0"/>
                                <w:numId w:val="41"/>
                              </w:numPr>
                              <w:spacing w:before="100" w:beforeAutospacing="1" w:after="30"/>
                              <w:ind w:left="0"/>
                              <w:rPr>
                                <w:rFonts w:eastAsia="Times New Roman" w:cs="Helvetica"/>
                                <w:sz w:val="22"/>
                                <w:szCs w:val="19"/>
                                <w:lang w:eastAsia="en-GB"/>
                              </w:rPr>
                            </w:pPr>
                            <w:r>
                              <w:rPr>
                                <w:rFonts w:eastAsia="Times New Roman" w:cs="Helvetica"/>
                                <w:sz w:val="22"/>
                                <w:szCs w:val="19"/>
                                <w:lang w:eastAsia="en-GB"/>
                              </w:rPr>
                              <w:t>100 marks</w:t>
                            </w:r>
                          </w:p>
                          <w:p w:rsidR="009457DB" w:rsidRDefault="009457DB">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pt;margin-top:167.95pt;width:151.2pt;height:86.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" fillcolor="white [3201]" stroked="f" strokeweight=".5pt">
                <v:path arrowok="t"/>
                <v:textbox>
                  <w:txbxContent>
                    <w:p w:rsidR="009457DB" w:rsidRDefault="009457DB">
                      <w:pPr>
                        <w:spacing w:after="240"/>
                        <w:rPr>
                          <w:rFonts w:eastAsia="Times New Roman" w:cs="Helvetica"/>
                          <w:sz w:val="22"/>
                          <w:szCs w:val="19"/>
                          <w:lang w:eastAsia="en-GB"/>
                        </w:rPr>
                      </w:pPr>
                      <w:r>
                        <w:rPr>
                          <w:rFonts w:eastAsia="Times New Roman" w:cs="Helvetica"/>
                          <w:b/>
                          <w:bCs/>
                          <w:sz w:val="22"/>
                          <w:szCs w:val="19"/>
                          <w:lang w:eastAsia="en-GB"/>
                        </w:rPr>
                        <w:t>How it's assessed</w:t>
                      </w:r>
                    </w:p>
                    <w:p w:rsidR="009457DB" w:rsidRDefault="009457DB">
                      <w:pPr>
                        <w:numPr>
                          <w:ilvl w:val="0"/>
                          <w:numId w:val="41"/>
                        </w:numPr>
                        <w:spacing w:beforeAutospacing="1" w:after="30"/>
                        <w:ind w:left="0"/>
                        <w:rPr>
                          <w:rFonts w:eastAsia="Times New Roman" w:cs="Helvetica"/>
                          <w:sz w:val="22"/>
                          <w:szCs w:val="19"/>
                          <w:lang w:eastAsia="en-GB"/>
                        </w:rPr>
                      </w:pPr>
                      <w:r>
                        <w:rPr>
                          <w:rFonts w:eastAsia="Times New Roman" w:cs="Helvetica"/>
                          <w:sz w:val="22"/>
                          <w:szCs w:val="19"/>
                          <w:lang w:eastAsia="en-GB"/>
                        </w:rPr>
                        <w:t xml:space="preserve">Written exam: 1 hour (50%) </w:t>
                      </w:r>
                    </w:p>
                    <w:p w:rsidR="009457DB" w:rsidRDefault="009457DB">
                      <w:pPr>
                        <w:numPr>
                          <w:ilvl w:val="0"/>
                          <w:numId w:val="41"/>
                        </w:numPr>
                        <w:spacing w:beforeAutospacing="1" w:after="30"/>
                        <w:ind w:left="0"/>
                        <w:rPr>
                          <w:rFonts w:eastAsia="Times New Roman" w:cs="Helvetica"/>
                          <w:sz w:val="22"/>
                          <w:szCs w:val="19"/>
                          <w:lang w:eastAsia="en-GB"/>
                        </w:rPr>
                      </w:pPr>
                      <w:r>
                        <w:rPr>
                          <w:rFonts w:eastAsia="Times New Roman" w:cs="Helvetica"/>
                          <w:sz w:val="22"/>
                          <w:szCs w:val="19"/>
                          <w:lang w:eastAsia="en-GB"/>
                        </w:rPr>
                        <w:t>45 minutes</w:t>
                      </w:r>
                    </w:p>
                    <w:p w:rsidR="009457DB" w:rsidRDefault="009457DB">
                      <w:pPr>
                        <w:numPr>
                          <w:ilvl w:val="0"/>
                          <w:numId w:val="41"/>
                        </w:numPr>
                        <w:spacing w:before="100" w:beforeAutospacing="1" w:after="30"/>
                        <w:ind w:left="0"/>
                        <w:rPr>
                          <w:rFonts w:eastAsia="Times New Roman" w:cs="Helvetica"/>
                          <w:sz w:val="22"/>
                          <w:szCs w:val="19"/>
                          <w:lang w:eastAsia="en-GB"/>
                        </w:rPr>
                      </w:pPr>
                      <w:r>
                        <w:rPr>
                          <w:rFonts w:eastAsia="Times New Roman" w:cs="Helvetica"/>
                          <w:sz w:val="22"/>
                          <w:szCs w:val="19"/>
                          <w:lang w:eastAsia="en-GB"/>
                        </w:rPr>
                        <w:t>100 marks</w:t>
                      </w:r>
                    </w:p>
                    <w:p w:rsidR="009457DB" w:rsidRDefault="009457DB">
                      <w:pPr>
                        <w:rPr>
                          <w:sz w:val="32"/>
                        </w:rPr>
                      </w:pPr>
                    </w:p>
                  </w:txbxContent>
                </v:textbox>
                <w10:wrap anchorx="margin"/>
              </v:shape>
            </w:pict>
          </mc:Fallback>
        </mc:AlternateContent>
      </w:r>
    </w:p>
    <w:tbl>
      <w:tblPr>
        <w:tblStyle w:val="TableGrid"/>
        <w:tblW w:w="10349" w:type="dxa"/>
        <w:tblInd w:w="-431" w:type="dxa"/>
        <w:tblLook w:val="04A0" w:firstRow="1" w:lastRow="0" w:firstColumn="1" w:lastColumn="0" w:noHBand="0" w:noVBand="1"/>
      </w:tblPr>
      <w:tblGrid>
        <w:gridCol w:w="2269"/>
        <w:gridCol w:w="8080"/>
      </w:tblGrid>
      <w:tr w:rsidR="002E6843">
        <w:tc>
          <w:tcPr>
            <w:tcW w:w="2269" w:type="dxa"/>
          </w:tcPr>
          <w:p w:rsidR="002E6843" w:rsidRDefault="002E6843">
            <w:pPr>
              <w:pStyle w:val="NoSpacing"/>
              <w:rPr>
                <w:b/>
                <w:sz w:val="12"/>
                <w:szCs w:val="12"/>
              </w:rPr>
            </w:pPr>
          </w:p>
          <w:p w:rsidR="002E6843" w:rsidRDefault="00690780">
            <w:pPr>
              <w:pStyle w:val="NoSpacing"/>
              <w:rPr>
                <w:b/>
              </w:rPr>
            </w:pPr>
            <w:r>
              <w:rPr>
                <w:b/>
              </w:rPr>
              <w:t>Subject</w:t>
            </w:r>
          </w:p>
          <w:p w:rsidR="002E6843" w:rsidRDefault="002E6843">
            <w:pPr>
              <w:pStyle w:val="NoSpacing"/>
              <w:rPr>
                <w:b/>
                <w:sz w:val="12"/>
                <w:szCs w:val="12"/>
              </w:rPr>
            </w:pPr>
          </w:p>
        </w:tc>
        <w:tc>
          <w:tcPr>
            <w:tcW w:w="8080" w:type="dxa"/>
          </w:tcPr>
          <w:p w:rsidR="002E6843" w:rsidRDefault="002E6843">
            <w:pPr>
              <w:pStyle w:val="NoSpacing"/>
              <w:rPr>
                <w:b/>
                <w:sz w:val="12"/>
                <w:szCs w:val="12"/>
              </w:rPr>
            </w:pPr>
          </w:p>
          <w:p w:rsidR="002E6843" w:rsidRDefault="00690780">
            <w:pPr>
              <w:pStyle w:val="NoSpacing"/>
              <w:rPr>
                <w:b/>
                <w:sz w:val="32"/>
                <w:szCs w:val="32"/>
              </w:rPr>
            </w:pPr>
            <w:r>
              <w:rPr>
                <w:b/>
                <w:sz w:val="32"/>
                <w:szCs w:val="32"/>
              </w:rPr>
              <w:t xml:space="preserve">Food Preparation and Nutrition </w:t>
            </w:r>
          </w:p>
        </w:tc>
      </w:tr>
      <w:tr w:rsidR="002E6843">
        <w:tc>
          <w:tcPr>
            <w:tcW w:w="2269" w:type="dxa"/>
          </w:tcPr>
          <w:p w:rsidR="002E6843" w:rsidRDefault="002E6843">
            <w:pPr>
              <w:pStyle w:val="NoSpacing"/>
              <w:rPr>
                <w:b/>
                <w:sz w:val="12"/>
                <w:szCs w:val="12"/>
              </w:rPr>
            </w:pPr>
          </w:p>
          <w:p w:rsidR="002E6843" w:rsidRDefault="00690780">
            <w:pPr>
              <w:pStyle w:val="NoSpacing"/>
              <w:rPr>
                <w:b/>
              </w:rPr>
            </w:pPr>
            <w:r>
              <w:rPr>
                <w:b/>
              </w:rPr>
              <w:t>Exam Board</w:t>
            </w:r>
          </w:p>
          <w:p w:rsidR="002E6843" w:rsidRDefault="002E6843">
            <w:pPr>
              <w:pStyle w:val="NoSpacing"/>
              <w:rPr>
                <w:b/>
                <w:sz w:val="12"/>
                <w:szCs w:val="12"/>
              </w:rPr>
            </w:pPr>
          </w:p>
        </w:tc>
        <w:tc>
          <w:tcPr>
            <w:tcW w:w="8080" w:type="dxa"/>
          </w:tcPr>
          <w:p w:rsidR="002E6843" w:rsidRDefault="002E6843">
            <w:pPr>
              <w:pStyle w:val="NoSpacing"/>
              <w:rPr>
                <w:sz w:val="22"/>
                <w:szCs w:val="12"/>
              </w:rPr>
            </w:pPr>
          </w:p>
          <w:p w:rsidR="002E6843" w:rsidRDefault="00690780">
            <w:pPr>
              <w:pStyle w:val="NoSpacing"/>
              <w:rPr>
                <w:sz w:val="22"/>
              </w:rPr>
            </w:pPr>
            <w:r>
              <w:rPr>
                <w:sz w:val="22"/>
              </w:rPr>
              <w:t xml:space="preserve">AQA </w:t>
            </w:r>
          </w:p>
        </w:tc>
      </w:tr>
      <w:tr w:rsidR="002E6843">
        <w:tc>
          <w:tcPr>
            <w:tcW w:w="2269" w:type="dxa"/>
          </w:tcPr>
          <w:p w:rsidR="002E6843" w:rsidRDefault="002E6843">
            <w:pPr>
              <w:pStyle w:val="NoSpacing"/>
              <w:rPr>
                <w:b/>
                <w:sz w:val="12"/>
                <w:szCs w:val="12"/>
              </w:rPr>
            </w:pPr>
          </w:p>
          <w:p w:rsidR="002E6843" w:rsidRDefault="00690780">
            <w:pPr>
              <w:pStyle w:val="NoSpacing"/>
              <w:rPr>
                <w:b/>
              </w:rPr>
            </w:pPr>
            <w:r>
              <w:rPr>
                <w:b/>
              </w:rPr>
              <w:t>Qualification</w:t>
            </w:r>
          </w:p>
          <w:p w:rsidR="002E6843" w:rsidRDefault="002E6843">
            <w:pPr>
              <w:pStyle w:val="NoSpacing"/>
              <w:rPr>
                <w:b/>
                <w:sz w:val="12"/>
                <w:szCs w:val="12"/>
              </w:rPr>
            </w:pPr>
          </w:p>
        </w:tc>
        <w:tc>
          <w:tcPr>
            <w:tcW w:w="8080" w:type="dxa"/>
            <w:vAlign w:val="center"/>
          </w:tcPr>
          <w:p w:rsidR="002E6843" w:rsidRDefault="00690780">
            <w:pPr>
              <w:pStyle w:val="NoSpacing"/>
              <w:rPr>
                <w:sz w:val="22"/>
              </w:rPr>
            </w:pPr>
            <w:r>
              <w:rPr>
                <w:sz w:val="22"/>
              </w:rPr>
              <w:t>One GCSE</w:t>
            </w:r>
          </w:p>
        </w:tc>
      </w:tr>
      <w:tr w:rsidR="002E6843">
        <w:tc>
          <w:tcPr>
            <w:tcW w:w="2269" w:type="dxa"/>
          </w:tcPr>
          <w:p w:rsidR="002E6843" w:rsidRDefault="002E6843">
            <w:pPr>
              <w:pStyle w:val="NoSpacing"/>
              <w:rPr>
                <w:b/>
                <w:sz w:val="12"/>
                <w:szCs w:val="12"/>
              </w:rPr>
            </w:pPr>
          </w:p>
          <w:p w:rsidR="002E6843" w:rsidRDefault="00690780">
            <w:pPr>
              <w:pStyle w:val="NoSpacing"/>
              <w:rPr>
                <w:b/>
              </w:rPr>
            </w:pPr>
            <w:r>
              <w:rPr>
                <w:b/>
              </w:rPr>
              <w:t>Course description</w:t>
            </w:r>
          </w:p>
          <w:p w:rsidR="002E6843" w:rsidRDefault="002E6843">
            <w:pPr>
              <w:pStyle w:val="NoSpacing"/>
              <w:rPr>
                <w:b/>
              </w:rPr>
            </w:pPr>
          </w:p>
          <w:p w:rsidR="002E6843" w:rsidRDefault="002E6843">
            <w:pPr>
              <w:pStyle w:val="NoSpacing"/>
              <w:rPr>
                <w:b/>
              </w:rPr>
            </w:pPr>
          </w:p>
        </w:tc>
        <w:tc>
          <w:tcPr>
            <w:tcW w:w="8080" w:type="dxa"/>
          </w:tcPr>
          <w:p w:rsidR="002E6843" w:rsidRDefault="00690780">
            <w:pPr>
              <w:pStyle w:val="NoSpacing"/>
              <w:rPr>
                <w:sz w:val="12"/>
                <w:szCs w:val="12"/>
              </w:rPr>
            </w:pPr>
            <w:r>
              <w:rPr>
                <w:sz w:val="22"/>
                <w:lang w:val="en"/>
              </w:rPr>
              <w:t xml:space="preserve">The new GCSE will require pupils to acquire a good understanding of the scientific principles behind food and nutrition, and use a number of practical cooking techniques to prepare and cook food. The new qualification will be demanding and give students in-depth knowledge of nutrition, food choice, where food comes from, and practical cooking as well as the ability to apply this knowledge when cooking. </w:t>
            </w:r>
          </w:p>
        </w:tc>
      </w:tr>
      <w:tr w:rsidR="002E6843">
        <w:trPr>
          <w:trHeight w:val="6779"/>
        </w:trPr>
        <w:tc>
          <w:tcPr>
            <w:tcW w:w="2269" w:type="dxa"/>
          </w:tcPr>
          <w:p w:rsidR="002E6843" w:rsidRDefault="002E6843">
            <w:pPr>
              <w:pStyle w:val="NoSpacing"/>
              <w:rPr>
                <w:b/>
                <w:sz w:val="22"/>
                <w:szCs w:val="12"/>
              </w:rPr>
            </w:pPr>
          </w:p>
          <w:p w:rsidR="002E6843" w:rsidRDefault="00690780">
            <w:pPr>
              <w:pStyle w:val="NoSpacing"/>
              <w:rPr>
                <w:b/>
                <w:sz w:val="22"/>
              </w:rPr>
            </w:pPr>
            <w:r>
              <w:rPr>
                <w:b/>
                <w:sz w:val="22"/>
              </w:rPr>
              <w:t>How students will be assessed</w:t>
            </w:r>
          </w:p>
          <w:p w:rsidR="002E6843" w:rsidRDefault="002E6843">
            <w:pPr>
              <w:pStyle w:val="NoSpacing"/>
              <w:rPr>
                <w:b/>
                <w:sz w:val="22"/>
              </w:rPr>
            </w:pPr>
          </w:p>
          <w:p w:rsidR="002E6843" w:rsidRDefault="002E6843">
            <w:pPr>
              <w:pStyle w:val="NoSpacing"/>
              <w:rPr>
                <w:b/>
                <w:sz w:val="22"/>
              </w:rPr>
            </w:pPr>
          </w:p>
        </w:tc>
        <w:tc>
          <w:tcPr>
            <w:tcW w:w="8080" w:type="dxa"/>
          </w:tcPr>
          <w:p w:rsidR="002E6843" w:rsidRDefault="00690780">
            <w:pPr>
              <w:pStyle w:val="NoSpacing"/>
              <w:rPr>
                <w:rFonts w:ascii="Helvetica" w:hAnsi="Helvetica" w:cs="Helvetica"/>
                <w:b/>
                <w:color w:val="4C4C4B"/>
                <w:szCs w:val="19"/>
              </w:rPr>
            </w:pPr>
            <w:r>
              <w:rPr>
                <w:b/>
              </w:rPr>
              <w:t xml:space="preserve">Paper 1: Food preparation </w:t>
            </w:r>
            <w:r>
              <w:rPr>
                <w:rFonts w:cs="Helvetica"/>
                <w:b/>
                <w:szCs w:val="19"/>
              </w:rPr>
              <w:t>and nutrition</w:t>
            </w:r>
            <w:r>
              <w:rPr>
                <w:rFonts w:ascii="Helvetica" w:hAnsi="Helvetica" w:cs="Helvetica"/>
                <w:b/>
                <w:color w:val="4C4C4B"/>
                <w:szCs w:val="19"/>
              </w:rPr>
              <w:t xml:space="preserve">: </w:t>
            </w:r>
          </w:p>
          <w:p w:rsidR="002E6843" w:rsidRDefault="00690780">
            <w:pPr>
              <w:pStyle w:val="NoSpacing"/>
              <w:rPr>
                <w:rFonts w:eastAsia="Times New Roman" w:cs="Helvetica"/>
                <w:szCs w:val="19"/>
                <w:lang w:val="en" w:eastAsia="en-GB"/>
              </w:rPr>
            </w:pPr>
            <w:r>
              <w:rPr>
                <w:rFonts w:eastAsia="Times New Roman" w:cs="Helvetica"/>
                <w:szCs w:val="19"/>
                <w:lang w:val="en" w:eastAsia="en-GB"/>
              </w:rPr>
              <w:t>Food, nutrition and health</w:t>
            </w:r>
          </w:p>
          <w:p w:rsidR="002E6843" w:rsidRDefault="00690780">
            <w:pPr>
              <w:pStyle w:val="NoSpacing"/>
              <w:rPr>
                <w:rFonts w:eastAsia="Times New Roman" w:cs="Helvetica"/>
                <w:szCs w:val="19"/>
                <w:lang w:val="en" w:eastAsia="en-GB"/>
              </w:rPr>
            </w:pPr>
            <w:r>
              <w:rPr>
                <w:rFonts w:eastAsia="Times New Roman" w:cs="Helvetica"/>
                <w:szCs w:val="19"/>
                <w:lang w:val="en" w:eastAsia="en-GB"/>
              </w:rPr>
              <w:t>Food science</w:t>
            </w:r>
          </w:p>
          <w:p w:rsidR="002E6843" w:rsidRDefault="00690780">
            <w:pPr>
              <w:pStyle w:val="NoSpacing"/>
              <w:rPr>
                <w:rFonts w:eastAsia="Times New Roman" w:cs="Helvetica"/>
                <w:szCs w:val="19"/>
                <w:lang w:val="en" w:eastAsia="en-GB"/>
              </w:rPr>
            </w:pPr>
            <w:r>
              <w:rPr>
                <w:rFonts w:eastAsia="Times New Roman" w:cs="Helvetica"/>
                <w:szCs w:val="19"/>
                <w:lang w:val="en" w:eastAsia="en-GB"/>
              </w:rPr>
              <w:t>Food safety</w:t>
            </w:r>
          </w:p>
          <w:p w:rsidR="002E6843" w:rsidRDefault="00690780">
            <w:pPr>
              <w:pStyle w:val="NoSpacing"/>
              <w:rPr>
                <w:rFonts w:eastAsia="Times New Roman" w:cs="Helvetica"/>
                <w:szCs w:val="19"/>
                <w:lang w:val="en" w:eastAsia="en-GB"/>
              </w:rPr>
            </w:pPr>
            <w:r>
              <w:rPr>
                <w:rFonts w:eastAsia="Times New Roman" w:cs="Helvetica"/>
                <w:szCs w:val="19"/>
                <w:lang w:val="en" w:eastAsia="en-GB"/>
              </w:rPr>
              <w:t>Food choice</w:t>
            </w:r>
          </w:p>
          <w:p w:rsidR="002E6843" w:rsidRDefault="00690780">
            <w:pPr>
              <w:pStyle w:val="NoSpacing"/>
              <w:rPr>
                <w:rFonts w:eastAsia="Times New Roman" w:cs="Helvetica"/>
                <w:szCs w:val="19"/>
                <w:lang w:val="en" w:eastAsia="en-GB"/>
              </w:rPr>
            </w:pPr>
            <w:r>
              <w:rPr>
                <w:rFonts w:eastAsia="Times New Roman" w:cs="Helvetica"/>
                <w:szCs w:val="19"/>
                <w:lang w:val="en" w:eastAsia="en-GB"/>
              </w:rPr>
              <w:t>Food provenance</w:t>
            </w:r>
          </w:p>
          <w:p w:rsidR="002E6843" w:rsidRDefault="00690780">
            <w:pPr>
              <w:rPr>
                <w:b/>
                <w:lang w:val="en" w:eastAsia="en-GB"/>
              </w:rPr>
            </w:pPr>
            <w:r>
              <w:rPr>
                <w:b/>
                <w:lang w:eastAsia="en-GB"/>
              </w:rPr>
              <w:t>Exam (50% of GCSE)</w:t>
            </w:r>
          </w:p>
          <w:p w:rsidR="002E6843" w:rsidRDefault="00690780">
            <w:pPr>
              <w:rPr>
                <w:lang w:val="en" w:eastAsia="en-GB"/>
              </w:rPr>
            </w:pPr>
            <w:r>
              <w:rPr>
                <w:lang w:eastAsia="en-GB"/>
              </w:rPr>
              <w:t>Multiple choice questions (20 marks)</w:t>
            </w:r>
            <w:r>
              <w:rPr>
                <w:lang w:val="en" w:eastAsia="en-GB"/>
              </w:rPr>
              <w:t>.</w:t>
            </w:r>
          </w:p>
          <w:p w:rsidR="002E6843" w:rsidRDefault="00690780">
            <w:pPr>
              <w:rPr>
                <w:lang w:val="en" w:eastAsia="en-GB"/>
              </w:rPr>
            </w:pPr>
            <w:r>
              <w:rPr>
                <w:lang w:eastAsia="en-GB"/>
              </w:rPr>
              <w:t>Five questions each with a number of sub questions (80 marks).</w:t>
            </w:r>
          </w:p>
          <w:p w:rsidR="002E6843" w:rsidRDefault="002E6843">
            <w:pPr>
              <w:rPr>
                <w:b/>
                <w:szCs w:val="22"/>
                <w:lang w:eastAsia="en-GB"/>
              </w:rPr>
            </w:pPr>
          </w:p>
          <w:p w:rsidR="002E6843" w:rsidRDefault="00690780">
            <w:pPr>
              <w:rPr>
                <w:b/>
                <w:szCs w:val="22"/>
                <w:lang w:eastAsia="en-GB"/>
              </w:rPr>
            </w:pPr>
            <w:r>
              <w:rPr>
                <w:b/>
                <w:szCs w:val="22"/>
                <w:lang w:eastAsia="en-GB"/>
              </w:rPr>
              <w:t xml:space="preserve">Non-exam assessment (NEA) </w:t>
            </w:r>
          </w:p>
          <w:p w:rsidR="002E6843" w:rsidRDefault="00690780">
            <w:pPr>
              <w:rPr>
                <w:rFonts w:eastAsia="Times New Roman" w:cs="Helvetica"/>
                <w:sz w:val="22"/>
                <w:szCs w:val="22"/>
                <w:lang w:eastAsia="en-GB"/>
              </w:rPr>
            </w:pPr>
            <w:r>
              <w:rPr>
                <w:rFonts w:eastAsia="Times New Roman" w:cs="Helvetica"/>
                <w:b/>
                <w:bCs/>
                <w:sz w:val="22"/>
                <w:szCs w:val="22"/>
                <w:lang w:eastAsia="en-GB"/>
              </w:rPr>
              <w:t>Task 1:</w:t>
            </w:r>
            <w:r>
              <w:rPr>
                <w:rFonts w:eastAsia="Times New Roman" w:cs="Helvetica"/>
                <w:sz w:val="22"/>
                <w:szCs w:val="22"/>
                <w:lang w:eastAsia="en-GB"/>
              </w:rPr>
              <w:t xml:space="preserve"> </w:t>
            </w:r>
            <w:r>
              <w:rPr>
                <w:rFonts w:eastAsia="Times New Roman" w:cs="Helvetica"/>
                <w:i/>
                <w:sz w:val="22"/>
                <w:szCs w:val="22"/>
                <w:lang w:eastAsia="en-GB"/>
              </w:rPr>
              <w:t>Food investigation</w:t>
            </w:r>
          </w:p>
          <w:p w:rsidR="002E6843" w:rsidRDefault="00690780">
            <w:pPr>
              <w:rPr>
                <w:rFonts w:eastAsia="Times New Roman" w:cs="Helvetica"/>
                <w:sz w:val="22"/>
                <w:szCs w:val="22"/>
                <w:lang w:eastAsia="en-GB"/>
              </w:rPr>
            </w:pPr>
            <w:r>
              <w:rPr>
                <w:rFonts w:eastAsia="Times New Roman" w:cs="Helvetica"/>
                <w:sz w:val="22"/>
                <w:szCs w:val="22"/>
                <w:lang w:eastAsia="en-GB"/>
              </w:rPr>
              <w:t>Students' understanding of the working characteristics, functional and chemical properties of ingredients.</w:t>
            </w:r>
          </w:p>
          <w:p w:rsidR="002E6843" w:rsidRDefault="00690780">
            <w:pPr>
              <w:rPr>
                <w:rFonts w:eastAsia="Times New Roman" w:cs="Helvetica"/>
                <w:b/>
                <w:bCs/>
                <w:sz w:val="22"/>
                <w:szCs w:val="22"/>
                <w:lang w:eastAsia="en-GB"/>
              </w:rPr>
            </w:pPr>
            <w:r>
              <w:rPr>
                <w:rFonts w:eastAsia="Times New Roman" w:cs="Helvetica"/>
                <w:b/>
                <w:bCs/>
                <w:sz w:val="22"/>
                <w:szCs w:val="22"/>
                <w:lang w:eastAsia="en-GB"/>
              </w:rPr>
              <w:t xml:space="preserve">Practical investigations are a compulsory element of this NEA task. </w:t>
            </w:r>
          </w:p>
          <w:p w:rsidR="002E6843" w:rsidRDefault="00690780">
            <w:pPr>
              <w:pStyle w:val="NoSpacing"/>
              <w:rPr>
                <w:rFonts w:eastAsia="Times New Roman" w:cs="Helvetica"/>
                <w:sz w:val="22"/>
                <w:szCs w:val="19"/>
                <w:lang w:eastAsia="en-GB"/>
              </w:rPr>
            </w:pPr>
            <w:r>
              <w:rPr>
                <w:rFonts w:eastAsia="Times New Roman" w:cs="Helvetica"/>
                <w:sz w:val="22"/>
                <w:szCs w:val="19"/>
                <w:lang w:eastAsia="en-GB"/>
              </w:rPr>
              <w:t>Written or electronic report (1,500–2,000 words) including photographic evidence of the practical investigation.</w:t>
            </w:r>
          </w:p>
          <w:p w:rsidR="002E6843" w:rsidRDefault="002E6843">
            <w:pPr>
              <w:pStyle w:val="NoSpacing"/>
              <w:rPr>
                <w:lang w:eastAsia="en-GB"/>
              </w:rPr>
            </w:pPr>
          </w:p>
          <w:p w:rsidR="002E6843" w:rsidRDefault="00690780">
            <w:pPr>
              <w:rPr>
                <w:rFonts w:eastAsia="Times New Roman" w:cs="Helvetica"/>
                <w:sz w:val="22"/>
                <w:szCs w:val="22"/>
                <w:lang w:eastAsia="en-GB"/>
              </w:rPr>
            </w:pPr>
            <w:r>
              <w:rPr>
                <w:rFonts w:eastAsia="Times New Roman" w:cs="Helvetica"/>
                <w:b/>
                <w:bCs/>
                <w:sz w:val="22"/>
                <w:szCs w:val="22"/>
                <w:lang w:eastAsia="en-GB"/>
              </w:rPr>
              <w:t>Task 2:</w:t>
            </w:r>
            <w:r>
              <w:rPr>
                <w:rFonts w:eastAsia="Times New Roman" w:cs="Helvetica"/>
                <w:sz w:val="22"/>
                <w:szCs w:val="22"/>
                <w:lang w:eastAsia="en-GB"/>
              </w:rPr>
              <w:t xml:space="preserve"> </w:t>
            </w:r>
            <w:r>
              <w:rPr>
                <w:rFonts w:eastAsia="Times New Roman" w:cs="Helvetica"/>
                <w:i/>
                <w:sz w:val="22"/>
                <w:szCs w:val="22"/>
                <w:lang w:eastAsia="en-GB"/>
              </w:rPr>
              <w:t>Food preparation assessment</w:t>
            </w:r>
          </w:p>
          <w:p w:rsidR="002E6843" w:rsidRDefault="00690780">
            <w:pPr>
              <w:rPr>
                <w:rFonts w:eastAsia="Times New Roman" w:cs="Helvetica"/>
                <w:sz w:val="22"/>
                <w:szCs w:val="22"/>
                <w:lang w:eastAsia="en-GB"/>
              </w:rPr>
            </w:pPr>
            <w:r>
              <w:rPr>
                <w:rFonts w:eastAsia="Times New Roman" w:cs="Helvetica"/>
                <w:sz w:val="22"/>
                <w:szCs w:val="22"/>
                <w:lang w:eastAsia="en-GB"/>
              </w:rPr>
              <w:t>Students' knowledge, skills and understanding in relation to the planning, preparation, cooking, presentation of food and application of nutrition related to the chosen task.</w:t>
            </w:r>
          </w:p>
          <w:p w:rsidR="002E6843" w:rsidRDefault="00690780">
            <w:pPr>
              <w:spacing w:after="240"/>
              <w:rPr>
                <w:rFonts w:eastAsia="Times New Roman" w:cs="Helvetica"/>
                <w:sz w:val="22"/>
                <w:szCs w:val="22"/>
                <w:lang w:eastAsia="en-GB"/>
              </w:rPr>
            </w:pPr>
            <w:r>
              <w:rPr>
                <w:rFonts w:eastAsia="Times New Roman" w:cs="Helvetica"/>
                <w:sz w:val="22"/>
                <w:szCs w:val="22"/>
                <w:lang w:eastAsia="en-GB"/>
              </w:rPr>
              <w:t xml:space="preserve">Students will prepare, cook and present a final menu of three dishes within a single period of no more than three hours, planning in advance how this will be achieved. </w:t>
            </w:r>
            <w:r>
              <w:rPr>
                <w:rFonts w:eastAsia="Times New Roman" w:cs="Helvetica"/>
                <w:sz w:val="22"/>
                <w:szCs w:val="19"/>
                <w:lang w:eastAsia="en-GB"/>
              </w:rPr>
              <w:t>Written or electronic portfolio including photographic evidence. Photographic evidence of the three final dishes must be included.</w:t>
            </w:r>
          </w:p>
        </w:tc>
      </w:tr>
      <w:tr w:rsidR="002E6843">
        <w:tc>
          <w:tcPr>
            <w:tcW w:w="2269" w:type="dxa"/>
          </w:tcPr>
          <w:p w:rsidR="002E6843" w:rsidRDefault="002E6843">
            <w:pPr>
              <w:pStyle w:val="NoSpacing"/>
              <w:rPr>
                <w:b/>
                <w:sz w:val="12"/>
                <w:szCs w:val="12"/>
              </w:rPr>
            </w:pPr>
          </w:p>
          <w:p w:rsidR="002E6843" w:rsidRDefault="00690780">
            <w:pPr>
              <w:pStyle w:val="NoSpacing"/>
              <w:rPr>
                <w:b/>
              </w:rPr>
            </w:pPr>
            <w:r>
              <w:rPr>
                <w:b/>
              </w:rPr>
              <w:t>Staff to contact</w:t>
            </w:r>
          </w:p>
          <w:p w:rsidR="002E6843" w:rsidRDefault="002E6843">
            <w:pPr>
              <w:pStyle w:val="NoSpacing"/>
              <w:rPr>
                <w:b/>
                <w:sz w:val="12"/>
                <w:szCs w:val="12"/>
              </w:rPr>
            </w:pPr>
          </w:p>
        </w:tc>
        <w:tc>
          <w:tcPr>
            <w:tcW w:w="8080" w:type="dxa"/>
          </w:tcPr>
          <w:p w:rsidR="002E6843" w:rsidRDefault="002E6843">
            <w:pPr>
              <w:pStyle w:val="NoSpacing"/>
              <w:rPr>
                <w:sz w:val="12"/>
                <w:szCs w:val="12"/>
              </w:rPr>
            </w:pPr>
          </w:p>
          <w:p w:rsidR="002E6843" w:rsidRDefault="00690780">
            <w:pPr>
              <w:pStyle w:val="NoSpacing"/>
            </w:pPr>
            <w:r>
              <w:t xml:space="preserve">Mrs Yates </w:t>
            </w:r>
          </w:p>
        </w:tc>
      </w:tr>
      <w:tr w:rsidR="002E6843">
        <w:tc>
          <w:tcPr>
            <w:tcW w:w="2269" w:type="dxa"/>
          </w:tcPr>
          <w:p w:rsidR="002E6843" w:rsidRDefault="002E6843">
            <w:pPr>
              <w:pStyle w:val="NoSpacing"/>
              <w:rPr>
                <w:b/>
                <w:sz w:val="12"/>
                <w:szCs w:val="12"/>
              </w:rPr>
            </w:pPr>
          </w:p>
          <w:p w:rsidR="002E6843" w:rsidRDefault="00690780">
            <w:pPr>
              <w:pStyle w:val="NoSpacing"/>
              <w:rPr>
                <w:b/>
              </w:rPr>
            </w:pPr>
            <w:r>
              <w:rPr>
                <w:b/>
              </w:rPr>
              <w:t>Why choose this subject?</w:t>
            </w:r>
          </w:p>
        </w:tc>
        <w:tc>
          <w:tcPr>
            <w:tcW w:w="8080" w:type="dxa"/>
          </w:tcPr>
          <w:p w:rsidR="002E6843" w:rsidRDefault="00690780">
            <w:pPr>
              <w:pStyle w:val="NoSpacing"/>
              <w:rPr>
                <w:sz w:val="20"/>
                <w:szCs w:val="12"/>
              </w:rPr>
            </w:pPr>
            <w:r>
              <w:rPr>
                <w:sz w:val="22"/>
                <w:lang w:val="en"/>
              </w:rPr>
              <w:t>This qualification will give young people the preparation they need to succeed in the food and hospitality industries as well as giving them vital life skills.</w:t>
            </w:r>
          </w:p>
        </w:tc>
      </w:tr>
      <w:tr w:rsidR="002E6843">
        <w:tc>
          <w:tcPr>
            <w:tcW w:w="2269" w:type="dxa"/>
          </w:tcPr>
          <w:p w:rsidR="002E6843" w:rsidRDefault="002E6843">
            <w:pPr>
              <w:pStyle w:val="NoSpacing"/>
              <w:rPr>
                <w:b/>
                <w:sz w:val="12"/>
                <w:szCs w:val="12"/>
              </w:rPr>
            </w:pPr>
          </w:p>
          <w:p w:rsidR="002E6843" w:rsidRDefault="00690780">
            <w:pPr>
              <w:pStyle w:val="NoSpacing"/>
              <w:rPr>
                <w:b/>
              </w:rPr>
            </w:pPr>
            <w:r>
              <w:rPr>
                <w:b/>
              </w:rPr>
              <w:t>Skills &amp; qualities</w:t>
            </w:r>
          </w:p>
          <w:p w:rsidR="002E6843" w:rsidRDefault="002E6843">
            <w:pPr>
              <w:pStyle w:val="NoSpacing"/>
              <w:rPr>
                <w:b/>
              </w:rPr>
            </w:pPr>
          </w:p>
        </w:tc>
        <w:tc>
          <w:tcPr>
            <w:tcW w:w="8080" w:type="dxa"/>
          </w:tcPr>
          <w:p w:rsidR="002E6843" w:rsidRDefault="00690780">
            <w:pPr>
              <w:pStyle w:val="NoSpacing"/>
              <w:rPr>
                <w:sz w:val="22"/>
              </w:rPr>
            </w:pPr>
            <w:r>
              <w:rPr>
                <w:sz w:val="22"/>
              </w:rPr>
              <w:t>Enthusiasm for designing and making food items, as well as being creative and innovative is important. This is however not purely a practical course; pupils need an inquiring mind and ability to research, produce designs, trial and test out their ideas. Practical making skills will be developed and improved throughout the course.</w:t>
            </w:r>
          </w:p>
        </w:tc>
      </w:tr>
      <w:tr w:rsidR="002E6843">
        <w:tc>
          <w:tcPr>
            <w:tcW w:w="2269" w:type="dxa"/>
          </w:tcPr>
          <w:p w:rsidR="002E6843" w:rsidRDefault="002E6843">
            <w:pPr>
              <w:pStyle w:val="NoSpacing"/>
              <w:rPr>
                <w:b/>
                <w:sz w:val="12"/>
                <w:szCs w:val="12"/>
              </w:rPr>
            </w:pPr>
          </w:p>
          <w:p w:rsidR="002E6843" w:rsidRDefault="00690780">
            <w:pPr>
              <w:pStyle w:val="NoSpacing"/>
              <w:rPr>
                <w:b/>
              </w:rPr>
            </w:pPr>
            <w:r>
              <w:rPr>
                <w:b/>
              </w:rPr>
              <w:t>Further Education</w:t>
            </w:r>
          </w:p>
          <w:p w:rsidR="002E6843" w:rsidRDefault="002E6843">
            <w:pPr>
              <w:pStyle w:val="NoSpacing"/>
              <w:rPr>
                <w:b/>
                <w:sz w:val="12"/>
                <w:szCs w:val="12"/>
              </w:rPr>
            </w:pPr>
          </w:p>
        </w:tc>
        <w:tc>
          <w:tcPr>
            <w:tcW w:w="8080" w:type="dxa"/>
          </w:tcPr>
          <w:p w:rsidR="002E6843" w:rsidRDefault="00690780">
            <w:pPr>
              <w:pStyle w:val="NoSpacing"/>
              <w:rPr>
                <w:sz w:val="22"/>
              </w:rPr>
            </w:pPr>
            <w:r>
              <w:rPr>
                <w:sz w:val="22"/>
              </w:rPr>
              <w:t>Students can go to more specialist colleges to study courses such as Catering and Restaurant management, or on completion of their sixth form studies go on to take a degree in food science, food science with business or food technology and nutrition.</w:t>
            </w:r>
          </w:p>
        </w:tc>
      </w:tr>
      <w:tr w:rsidR="002E6843">
        <w:tc>
          <w:tcPr>
            <w:tcW w:w="2269" w:type="dxa"/>
          </w:tcPr>
          <w:p w:rsidR="002E6843" w:rsidRDefault="002E6843">
            <w:pPr>
              <w:pStyle w:val="NoSpacing"/>
              <w:rPr>
                <w:b/>
                <w:sz w:val="12"/>
                <w:szCs w:val="12"/>
              </w:rPr>
            </w:pPr>
          </w:p>
          <w:p w:rsidR="002E6843" w:rsidRDefault="00690780">
            <w:pPr>
              <w:pStyle w:val="NoSpacing"/>
              <w:rPr>
                <w:b/>
                <w:sz w:val="12"/>
                <w:szCs w:val="12"/>
              </w:rPr>
            </w:pPr>
            <w:r>
              <w:rPr>
                <w:b/>
              </w:rPr>
              <w:t>Careers</w:t>
            </w:r>
          </w:p>
        </w:tc>
        <w:tc>
          <w:tcPr>
            <w:tcW w:w="8080" w:type="dxa"/>
          </w:tcPr>
          <w:p w:rsidR="002E6843" w:rsidRDefault="00690780">
            <w:pPr>
              <w:pStyle w:val="NoSpacing"/>
              <w:rPr>
                <w:sz w:val="22"/>
                <w:szCs w:val="12"/>
              </w:rPr>
            </w:pPr>
            <w:r>
              <w:rPr>
                <w:sz w:val="22"/>
              </w:rPr>
              <w:t xml:space="preserve">Food scientists and technologists, quality control specialists, food buyers, dieticians, various careers in hospitality, chefs, marketing, and Health and safety inspectors. </w:t>
            </w:r>
          </w:p>
        </w:tc>
      </w:tr>
    </w:tbl>
    <w:p w:rsidR="002E6843" w:rsidRDefault="00690780">
      <w:pPr>
        <w:pStyle w:val="NoSpacing"/>
        <w:tabs>
          <w:tab w:val="left" w:pos="3345"/>
        </w:tabs>
      </w:pPr>
      <w:r>
        <w:tab/>
      </w: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tbl>
      <w:tblPr>
        <w:tblStyle w:val="TableGrid"/>
        <w:tblpPr w:leftFromText="180" w:rightFromText="180" w:vertAnchor="page" w:horzAnchor="margin" w:tblpXSpec="center" w:tblpY="1081"/>
        <w:tblW w:w="9776" w:type="dxa"/>
        <w:tblLook w:val="04A0" w:firstRow="1" w:lastRow="0" w:firstColumn="1" w:lastColumn="0" w:noHBand="0" w:noVBand="1"/>
      </w:tblPr>
      <w:tblGrid>
        <w:gridCol w:w="1838"/>
        <w:gridCol w:w="7938"/>
      </w:tblGrid>
      <w:tr w:rsidR="002E6843">
        <w:tc>
          <w:tcPr>
            <w:tcW w:w="1838" w:type="dxa"/>
          </w:tcPr>
          <w:p w:rsidR="002E6843" w:rsidRDefault="002E6843">
            <w:pPr>
              <w:pStyle w:val="NoSpacing"/>
              <w:rPr>
                <w:b/>
                <w:sz w:val="12"/>
                <w:szCs w:val="12"/>
              </w:rPr>
            </w:pPr>
          </w:p>
          <w:p w:rsidR="002E6843" w:rsidRDefault="00690780">
            <w:pPr>
              <w:pStyle w:val="NoSpacing"/>
              <w:rPr>
                <w:b/>
              </w:rPr>
            </w:pPr>
            <w:r>
              <w:rPr>
                <w:b/>
              </w:rPr>
              <w:t>Subject</w:t>
            </w:r>
          </w:p>
          <w:p w:rsidR="002E6843" w:rsidRDefault="002E6843">
            <w:pPr>
              <w:pStyle w:val="NoSpacing"/>
              <w:rPr>
                <w:b/>
                <w:sz w:val="12"/>
                <w:szCs w:val="12"/>
              </w:rPr>
            </w:pPr>
          </w:p>
        </w:tc>
        <w:tc>
          <w:tcPr>
            <w:tcW w:w="7938" w:type="dxa"/>
          </w:tcPr>
          <w:p w:rsidR="002E6843" w:rsidRDefault="002E6843">
            <w:pPr>
              <w:pStyle w:val="NoSpacing"/>
              <w:rPr>
                <w:b/>
                <w:sz w:val="12"/>
                <w:szCs w:val="12"/>
              </w:rPr>
            </w:pPr>
          </w:p>
          <w:p w:rsidR="002E6843" w:rsidRDefault="00690780">
            <w:pPr>
              <w:pStyle w:val="NoSpacing"/>
              <w:rPr>
                <w:b/>
                <w:sz w:val="32"/>
                <w:szCs w:val="32"/>
              </w:rPr>
            </w:pPr>
            <w:r>
              <w:rPr>
                <w:b/>
                <w:sz w:val="32"/>
                <w:szCs w:val="32"/>
              </w:rPr>
              <w:t xml:space="preserve">Media </w:t>
            </w:r>
          </w:p>
        </w:tc>
      </w:tr>
      <w:tr w:rsidR="002E6843">
        <w:tc>
          <w:tcPr>
            <w:tcW w:w="1838" w:type="dxa"/>
          </w:tcPr>
          <w:p w:rsidR="002E6843" w:rsidRDefault="002E6843">
            <w:pPr>
              <w:pStyle w:val="NoSpacing"/>
              <w:rPr>
                <w:b/>
                <w:szCs w:val="23"/>
              </w:rPr>
            </w:pPr>
          </w:p>
          <w:p w:rsidR="002E6843" w:rsidRDefault="00690780">
            <w:pPr>
              <w:pStyle w:val="NoSpacing"/>
              <w:rPr>
                <w:b/>
                <w:szCs w:val="23"/>
              </w:rPr>
            </w:pPr>
            <w:r>
              <w:rPr>
                <w:b/>
                <w:szCs w:val="23"/>
              </w:rPr>
              <w:t>Exam Board</w:t>
            </w:r>
          </w:p>
        </w:tc>
        <w:tc>
          <w:tcPr>
            <w:tcW w:w="7938" w:type="dxa"/>
          </w:tcPr>
          <w:p w:rsidR="002E6843" w:rsidRDefault="002E6843">
            <w:pPr>
              <w:pStyle w:val="NoSpacing"/>
              <w:rPr>
                <w:szCs w:val="23"/>
              </w:rPr>
            </w:pPr>
          </w:p>
          <w:p w:rsidR="002E6843" w:rsidRDefault="00690780">
            <w:pPr>
              <w:pStyle w:val="NoSpacing"/>
              <w:rPr>
                <w:szCs w:val="23"/>
              </w:rPr>
            </w:pPr>
            <w:r>
              <w:rPr>
                <w:szCs w:val="23"/>
              </w:rPr>
              <w:t>EDUQAS</w:t>
            </w:r>
          </w:p>
          <w:p w:rsidR="002E6843" w:rsidRDefault="002E6843">
            <w:pPr>
              <w:pStyle w:val="NoSpacing"/>
              <w:rPr>
                <w:szCs w:val="23"/>
              </w:rPr>
            </w:pPr>
          </w:p>
        </w:tc>
      </w:tr>
      <w:tr w:rsidR="002E6843">
        <w:tc>
          <w:tcPr>
            <w:tcW w:w="1838" w:type="dxa"/>
            <w:vAlign w:val="center"/>
          </w:tcPr>
          <w:p w:rsidR="002E6843" w:rsidRDefault="00690780">
            <w:pPr>
              <w:pStyle w:val="NoSpacing"/>
              <w:rPr>
                <w:b/>
                <w:szCs w:val="23"/>
              </w:rPr>
            </w:pPr>
            <w:r>
              <w:rPr>
                <w:b/>
                <w:szCs w:val="23"/>
              </w:rPr>
              <w:t>Qualification</w:t>
            </w:r>
          </w:p>
        </w:tc>
        <w:tc>
          <w:tcPr>
            <w:tcW w:w="7938" w:type="dxa"/>
            <w:vAlign w:val="center"/>
          </w:tcPr>
          <w:p w:rsidR="002E6843" w:rsidRDefault="00690780">
            <w:pPr>
              <w:pStyle w:val="NoSpacing"/>
              <w:rPr>
                <w:szCs w:val="23"/>
              </w:rPr>
            </w:pPr>
            <w:r>
              <w:rPr>
                <w:szCs w:val="23"/>
              </w:rPr>
              <w:t>One GCSE</w:t>
            </w:r>
          </w:p>
        </w:tc>
      </w:tr>
      <w:tr w:rsidR="002E6843">
        <w:tc>
          <w:tcPr>
            <w:tcW w:w="1838" w:type="dxa"/>
          </w:tcPr>
          <w:p w:rsidR="002E6843" w:rsidRDefault="002E6843">
            <w:pPr>
              <w:pStyle w:val="NoSpacing"/>
              <w:rPr>
                <w:b/>
                <w:szCs w:val="23"/>
              </w:rPr>
            </w:pPr>
          </w:p>
          <w:p w:rsidR="002E6843" w:rsidRDefault="00690780">
            <w:pPr>
              <w:pStyle w:val="NoSpacing"/>
              <w:rPr>
                <w:b/>
                <w:szCs w:val="23"/>
              </w:rPr>
            </w:pPr>
            <w:r>
              <w:rPr>
                <w:b/>
                <w:szCs w:val="23"/>
              </w:rPr>
              <w:t>Course description</w:t>
            </w:r>
          </w:p>
          <w:p w:rsidR="002E6843" w:rsidRDefault="002E6843">
            <w:pPr>
              <w:pStyle w:val="NoSpacing"/>
              <w:rPr>
                <w:b/>
                <w:color w:val="7030A0"/>
                <w:szCs w:val="23"/>
              </w:rPr>
            </w:pPr>
          </w:p>
          <w:p w:rsidR="002E6843" w:rsidRDefault="002E6843">
            <w:pPr>
              <w:pStyle w:val="NoSpacing"/>
              <w:rPr>
                <w:b/>
                <w:color w:val="7030A0"/>
                <w:szCs w:val="23"/>
              </w:rPr>
            </w:pPr>
          </w:p>
          <w:p w:rsidR="002E6843" w:rsidRDefault="002E6843">
            <w:pPr>
              <w:pStyle w:val="NoSpacing"/>
              <w:rPr>
                <w:b/>
                <w:color w:val="7030A0"/>
                <w:szCs w:val="23"/>
              </w:rPr>
            </w:pPr>
          </w:p>
          <w:p w:rsidR="002E6843" w:rsidRDefault="002E6843">
            <w:pPr>
              <w:pStyle w:val="NoSpacing"/>
              <w:rPr>
                <w:b/>
                <w:color w:val="7030A0"/>
                <w:szCs w:val="23"/>
              </w:rPr>
            </w:pPr>
          </w:p>
          <w:p w:rsidR="002E6843" w:rsidRDefault="002E6843">
            <w:pPr>
              <w:pStyle w:val="NoSpacing"/>
              <w:rPr>
                <w:b/>
                <w:color w:val="7030A0"/>
                <w:szCs w:val="23"/>
              </w:rPr>
            </w:pPr>
          </w:p>
          <w:p w:rsidR="002E6843" w:rsidRDefault="002E6843">
            <w:pPr>
              <w:pStyle w:val="NoSpacing"/>
              <w:rPr>
                <w:b/>
                <w:color w:val="7030A0"/>
                <w:szCs w:val="23"/>
              </w:rPr>
            </w:pPr>
          </w:p>
          <w:p w:rsidR="002E6843" w:rsidRDefault="002E6843">
            <w:pPr>
              <w:pStyle w:val="NoSpacing"/>
              <w:rPr>
                <w:b/>
                <w:color w:val="7030A0"/>
                <w:szCs w:val="23"/>
              </w:rPr>
            </w:pPr>
          </w:p>
          <w:p w:rsidR="002E6843" w:rsidRDefault="002E6843">
            <w:pPr>
              <w:pStyle w:val="NoSpacing"/>
              <w:rPr>
                <w:b/>
                <w:color w:val="7030A0"/>
                <w:szCs w:val="23"/>
              </w:rPr>
            </w:pPr>
          </w:p>
          <w:p w:rsidR="002E6843" w:rsidRDefault="002E6843">
            <w:pPr>
              <w:pStyle w:val="NoSpacing"/>
              <w:rPr>
                <w:b/>
                <w:color w:val="7030A0"/>
                <w:szCs w:val="23"/>
              </w:rPr>
            </w:pPr>
          </w:p>
          <w:p w:rsidR="002E6843" w:rsidRDefault="002E6843">
            <w:pPr>
              <w:pStyle w:val="NoSpacing"/>
              <w:rPr>
                <w:b/>
                <w:color w:val="7030A0"/>
                <w:szCs w:val="23"/>
              </w:rPr>
            </w:pPr>
          </w:p>
          <w:p w:rsidR="002E6843" w:rsidRDefault="002E6843">
            <w:pPr>
              <w:pStyle w:val="NoSpacing"/>
              <w:rPr>
                <w:b/>
                <w:color w:val="7030A0"/>
                <w:szCs w:val="23"/>
              </w:rPr>
            </w:pPr>
          </w:p>
        </w:tc>
        <w:tc>
          <w:tcPr>
            <w:tcW w:w="7938" w:type="dxa"/>
          </w:tcPr>
          <w:p w:rsidR="002E6843" w:rsidRDefault="002E6843">
            <w:pPr>
              <w:rPr>
                <w:b/>
                <w:color w:val="7030A0"/>
                <w:szCs w:val="23"/>
              </w:rPr>
            </w:pPr>
          </w:p>
          <w:p w:rsidR="002E6843" w:rsidRDefault="00690780">
            <w:pPr>
              <w:rPr>
                <w:color w:val="7030A0"/>
                <w:szCs w:val="23"/>
              </w:rPr>
            </w:pPr>
            <w:r>
              <w:rPr>
                <w:b/>
                <w:szCs w:val="23"/>
              </w:rPr>
              <w:t>Exploring the Media:</w:t>
            </w:r>
            <w:r>
              <w:rPr>
                <w:szCs w:val="23"/>
              </w:rPr>
              <w:t xml:space="preserve"> For this exam, you will b</w:t>
            </w:r>
            <w:r>
              <w:t>e assessed on media language and representation in relation to two of the following print media forms: magazines, marketing (film posters), newspapers, or print advertisements.</w:t>
            </w:r>
          </w:p>
          <w:p w:rsidR="002E6843" w:rsidRDefault="002E6843">
            <w:pPr>
              <w:rPr>
                <w:color w:val="7030A0"/>
                <w:szCs w:val="23"/>
              </w:rPr>
            </w:pPr>
          </w:p>
          <w:p w:rsidR="002E6843" w:rsidRDefault="00690780">
            <w:r>
              <w:rPr>
                <w:b/>
              </w:rPr>
              <w:t>Understanding Media Forms and Products</w:t>
            </w:r>
            <w:r>
              <w:rPr>
                <w:b/>
                <w:szCs w:val="23"/>
              </w:rPr>
              <w:t>:</w:t>
            </w:r>
            <w:r>
              <w:rPr>
                <w:szCs w:val="23"/>
              </w:rPr>
              <w:t xml:space="preserve"> Students will </w:t>
            </w:r>
            <w:r>
              <w:t>explore media industry issues to show their knowledge and understanding of media language, representation, audiences and media industries in relation to television and music.</w:t>
            </w:r>
          </w:p>
          <w:p w:rsidR="002E6843" w:rsidRDefault="002E6843">
            <w:pPr>
              <w:rPr>
                <w:b/>
                <w:szCs w:val="23"/>
              </w:rPr>
            </w:pPr>
          </w:p>
          <w:p w:rsidR="002E6843" w:rsidRDefault="00690780">
            <w:r>
              <w:rPr>
                <w:b/>
                <w:szCs w:val="23"/>
              </w:rPr>
              <w:t xml:space="preserve">Creating Media Products: </w:t>
            </w:r>
            <w:r>
              <w:rPr>
                <w:szCs w:val="23"/>
              </w:rPr>
              <w:t>This is the non-examined assessment element of the course. Students</w:t>
            </w:r>
            <w:r>
              <w:rPr>
                <w:b/>
                <w:szCs w:val="23"/>
              </w:rPr>
              <w:t xml:space="preserve"> </w:t>
            </w:r>
            <w:r>
              <w:t>will create media products using a range of equipment and editing software.  An individual media production for an intended audience in response to a choice of briefs set by EDUQAS, applying knowledge and understanding of media language and representation.</w:t>
            </w:r>
          </w:p>
          <w:p w:rsidR="002E6843" w:rsidRDefault="002E6843">
            <w:pPr>
              <w:pStyle w:val="NoSpacing"/>
            </w:pPr>
          </w:p>
        </w:tc>
      </w:tr>
      <w:tr w:rsidR="002E6843">
        <w:tc>
          <w:tcPr>
            <w:tcW w:w="1838" w:type="dxa"/>
          </w:tcPr>
          <w:p w:rsidR="002E6843" w:rsidRDefault="002E6843">
            <w:pPr>
              <w:pStyle w:val="NoSpacing"/>
              <w:rPr>
                <w:b/>
                <w:szCs w:val="23"/>
              </w:rPr>
            </w:pPr>
          </w:p>
          <w:p w:rsidR="002E6843" w:rsidRDefault="00690780">
            <w:pPr>
              <w:pStyle w:val="NoSpacing"/>
              <w:rPr>
                <w:b/>
                <w:szCs w:val="23"/>
              </w:rPr>
            </w:pPr>
            <w:r>
              <w:rPr>
                <w:b/>
                <w:szCs w:val="23"/>
              </w:rPr>
              <w:t>How students will be assessed</w:t>
            </w:r>
          </w:p>
          <w:p w:rsidR="002E6843" w:rsidRDefault="002E6843">
            <w:pPr>
              <w:pStyle w:val="NoSpacing"/>
              <w:rPr>
                <w:b/>
                <w:szCs w:val="23"/>
              </w:rPr>
            </w:pPr>
          </w:p>
        </w:tc>
        <w:tc>
          <w:tcPr>
            <w:tcW w:w="7938" w:type="dxa"/>
          </w:tcPr>
          <w:p w:rsidR="002E6843" w:rsidRDefault="002E6843">
            <w:pPr>
              <w:pStyle w:val="NoSpacing"/>
              <w:rPr>
                <w:b/>
                <w:szCs w:val="23"/>
              </w:rPr>
            </w:pPr>
          </w:p>
          <w:p w:rsidR="002E6843" w:rsidRDefault="00690780">
            <w:pPr>
              <w:pStyle w:val="NoSpacing"/>
              <w:rPr>
                <w:szCs w:val="23"/>
              </w:rPr>
            </w:pPr>
            <w:r>
              <w:rPr>
                <w:b/>
                <w:szCs w:val="23"/>
              </w:rPr>
              <w:t xml:space="preserve">Non-Examined Assessment </w:t>
            </w:r>
            <w:r>
              <w:rPr>
                <w:szCs w:val="23"/>
              </w:rPr>
              <w:t>– 30% of final grade</w:t>
            </w:r>
          </w:p>
          <w:p w:rsidR="002E6843" w:rsidRDefault="002E6843">
            <w:pPr>
              <w:pStyle w:val="NoSpacing"/>
              <w:rPr>
                <w:b/>
                <w:szCs w:val="23"/>
              </w:rPr>
            </w:pPr>
          </w:p>
          <w:p w:rsidR="002E6843" w:rsidRDefault="00690780">
            <w:pPr>
              <w:pStyle w:val="NoSpacing"/>
              <w:rPr>
                <w:b/>
                <w:szCs w:val="23"/>
              </w:rPr>
            </w:pPr>
            <w:r>
              <w:rPr>
                <w:b/>
                <w:szCs w:val="23"/>
              </w:rPr>
              <w:t xml:space="preserve">Two written exams – </w:t>
            </w:r>
            <w:r>
              <w:rPr>
                <w:szCs w:val="23"/>
              </w:rPr>
              <w:t>70% of final grade (40% and 30% respectively)</w:t>
            </w:r>
          </w:p>
        </w:tc>
      </w:tr>
      <w:tr w:rsidR="002E6843">
        <w:trPr>
          <w:trHeight w:val="529"/>
        </w:trPr>
        <w:tc>
          <w:tcPr>
            <w:tcW w:w="1838" w:type="dxa"/>
          </w:tcPr>
          <w:p w:rsidR="002E6843" w:rsidRDefault="002E6843">
            <w:pPr>
              <w:pStyle w:val="NoSpacing"/>
              <w:rPr>
                <w:b/>
                <w:sz w:val="14"/>
                <w:szCs w:val="23"/>
              </w:rPr>
            </w:pPr>
          </w:p>
          <w:p w:rsidR="002E6843" w:rsidRDefault="00690780">
            <w:pPr>
              <w:pStyle w:val="NoSpacing"/>
              <w:rPr>
                <w:b/>
                <w:szCs w:val="23"/>
              </w:rPr>
            </w:pPr>
            <w:r>
              <w:rPr>
                <w:b/>
                <w:szCs w:val="23"/>
              </w:rPr>
              <w:t>Staff to contact</w:t>
            </w:r>
          </w:p>
          <w:p w:rsidR="002E6843" w:rsidRDefault="002E6843">
            <w:pPr>
              <w:pStyle w:val="NoSpacing"/>
              <w:rPr>
                <w:b/>
                <w:sz w:val="10"/>
                <w:szCs w:val="23"/>
              </w:rPr>
            </w:pPr>
          </w:p>
        </w:tc>
        <w:tc>
          <w:tcPr>
            <w:tcW w:w="7938" w:type="dxa"/>
          </w:tcPr>
          <w:p w:rsidR="002E6843" w:rsidRDefault="002E6843">
            <w:pPr>
              <w:pStyle w:val="NoSpacing"/>
              <w:rPr>
                <w:sz w:val="16"/>
                <w:szCs w:val="23"/>
              </w:rPr>
            </w:pPr>
          </w:p>
          <w:p w:rsidR="002E6843" w:rsidRDefault="00690780">
            <w:pPr>
              <w:pStyle w:val="NoSpacing"/>
              <w:rPr>
                <w:szCs w:val="23"/>
              </w:rPr>
            </w:pPr>
            <w:r>
              <w:rPr>
                <w:szCs w:val="23"/>
              </w:rPr>
              <w:t xml:space="preserve">Miss Lewis </w:t>
            </w:r>
          </w:p>
        </w:tc>
      </w:tr>
      <w:tr w:rsidR="002E6843">
        <w:tc>
          <w:tcPr>
            <w:tcW w:w="1838" w:type="dxa"/>
          </w:tcPr>
          <w:p w:rsidR="002E6843" w:rsidRDefault="002E6843">
            <w:pPr>
              <w:pStyle w:val="NoSpacing"/>
              <w:rPr>
                <w:b/>
                <w:szCs w:val="23"/>
              </w:rPr>
            </w:pPr>
          </w:p>
          <w:p w:rsidR="002E6843" w:rsidRDefault="00690780">
            <w:pPr>
              <w:pStyle w:val="NoSpacing"/>
              <w:rPr>
                <w:b/>
                <w:szCs w:val="23"/>
              </w:rPr>
            </w:pPr>
            <w:r>
              <w:rPr>
                <w:b/>
                <w:szCs w:val="23"/>
              </w:rPr>
              <w:t>Why choose this subject?</w:t>
            </w:r>
          </w:p>
          <w:p w:rsidR="002E6843" w:rsidRDefault="002E6843">
            <w:pPr>
              <w:pStyle w:val="NoSpacing"/>
              <w:rPr>
                <w:b/>
                <w:szCs w:val="23"/>
              </w:rPr>
            </w:pPr>
          </w:p>
        </w:tc>
        <w:tc>
          <w:tcPr>
            <w:tcW w:w="7938" w:type="dxa"/>
          </w:tcPr>
          <w:p w:rsidR="002E6843" w:rsidRDefault="00690780">
            <w:pPr>
              <w:pStyle w:val="NoSpacing"/>
              <w:numPr>
                <w:ilvl w:val="0"/>
                <w:numId w:val="22"/>
              </w:numPr>
              <w:rPr>
                <w:szCs w:val="23"/>
              </w:rPr>
            </w:pPr>
            <w:r>
              <w:t xml:space="preserve">The media have real relevance and importance in our lives today, providing us with ways to communicate, with forms of cultural expression and the ability to participate in key aspects of society. </w:t>
            </w:r>
          </w:p>
          <w:p w:rsidR="002E6843" w:rsidRDefault="00690780">
            <w:pPr>
              <w:pStyle w:val="NoSpacing"/>
              <w:numPr>
                <w:ilvl w:val="0"/>
                <w:numId w:val="22"/>
              </w:numPr>
              <w:rPr>
                <w:szCs w:val="23"/>
              </w:rPr>
            </w:pPr>
            <w:r>
              <w:t xml:space="preserve">The media industries employ large numbers of people worldwide and operate as commercial industries on a global scale. </w:t>
            </w:r>
          </w:p>
          <w:p w:rsidR="002E6843" w:rsidRDefault="00690780">
            <w:pPr>
              <w:pStyle w:val="NoSpacing"/>
              <w:numPr>
                <w:ilvl w:val="0"/>
                <w:numId w:val="22"/>
              </w:numPr>
              <w:rPr>
                <w:szCs w:val="23"/>
              </w:rPr>
            </w:pPr>
            <w:r>
              <w:rPr>
                <w:szCs w:val="23"/>
              </w:rPr>
              <w:t>Chance to learn practical editing and production skills.</w:t>
            </w:r>
          </w:p>
          <w:p w:rsidR="002E6843" w:rsidRDefault="00690780">
            <w:pPr>
              <w:pStyle w:val="NoSpacing"/>
              <w:numPr>
                <w:ilvl w:val="0"/>
                <w:numId w:val="22"/>
              </w:numPr>
              <w:rPr>
                <w:szCs w:val="23"/>
              </w:rPr>
            </w:pPr>
            <w:r>
              <w:rPr>
                <w:szCs w:val="23"/>
              </w:rPr>
              <w:t>Learn to use new technology and equipment.</w:t>
            </w:r>
          </w:p>
          <w:p w:rsidR="002E6843" w:rsidRDefault="00690780">
            <w:pPr>
              <w:pStyle w:val="NoSpacing"/>
              <w:numPr>
                <w:ilvl w:val="0"/>
                <w:numId w:val="22"/>
              </w:numPr>
              <w:rPr>
                <w:szCs w:val="23"/>
              </w:rPr>
            </w:pPr>
            <w:r>
              <w:rPr>
                <w:szCs w:val="23"/>
              </w:rPr>
              <w:t>Study a contemporary and relevant set of topics.</w:t>
            </w:r>
          </w:p>
          <w:p w:rsidR="002E6843" w:rsidRDefault="00690780">
            <w:pPr>
              <w:pStyle w:val="NoSpacing"/>
              <w:numPr>
                <w:ilvl w:val="0"/>
                <w:numId w:val="22"/>
              </w:numPr>
              <w:rPr>
                <w:szCs w:val="23"/>
              </w:rPr>
            </w:pPr>
            <w:r>
              <w:rPr>
                <w:szCs w:val="23"/>
              </w:rPr>
              <w:t>To develop analysis skills.</w:t>
            </w:r>
          </w:p>
        </w:tc>
      </w:tr>
      <w:tr w:rsidR="002E6843">
        <w:trPr>
          <w:trHeight w:val="289"/>
        </w:trPr>
        <w:tc>
          <w:tcPr>
            <w:tcW w:w="1838" w:type="dxa"/>
          </w:tcPr>
          <w:p w:rsidR="002E6843" w:rsidRDefault="002E6843">
            <w:pPr>
              <w:pStyle w:val="NoSpacing"/>
              <w:rPr>
                <w:b/>
                <w:szCs w:val="23"/>
              </w:rPr>
            </w:pPr>
          </w:p>
          <w:p w:rsidR="002E6843" w:rsidRDefault="00690780">
            <w:pPr>
              <w:pStyle w:val="NoSpacing"/>
              <w:rPr>
                <w:b/>
                <w:szCs w:val="23"/>
              </w:rPr>
            </w:pPr>
            <w:r>
              <w:rPr>
                <w:b/>
                <w:szCs w:val="23"/>
              </w:rPr>
              <w:t>Skills &amp; qualities</w:t>
            </w:r>
          </w:p>
          <w:p w:rsidR="002E6843" w:rsidRDefault="002E6843">
            <w:pPr>
              <w:pStyle w:val="NoSpacing"/>
              <w:rPr>
                <w:b/>
                <w:szCs w:val="23"/>
              </w:rPr>
            </w:pPr>
          </w:p>
        </w:tc>
        <w:tc>
          <w:tcPr>
            <w:tcW w:w="7938" w:type="dxa"/>
          </w:tcPr>
          <w:p w:rsidR="002E6843" w:rsidRDefault="00690780">
            <w:pPr>
              <w:pStyle w:val="NoSpacing"/>
              <w:numPr>
                <w:ilvl w:val="0"/>
                <w:numId w:val="21"/>
              </w:numPr>
              <w:rPr>
                <w:szCs w:val="23"/>
              </w:rPr>
            </w:pPr>
            <w:r>
              <w:rPr>
                <w:szCs w:val="23"/>
              </w:rPr>
              <w:t>Open to any student.</w:t>
            </w:r>
          </w:p>
          <w:p w:rsidR="002E6843" w:rsidRDefault="00690780">
            <w:pPr>
              <w:pStyle w:val="NoSpacing"/>
              <w:numPr>
                <w:ilvl w:val="0"/>
                <w:numId w:val="21"/>
              </w:numPr>
              <w:rPr>
                <w:szCs w:val="23"/>
              </w:rPr>
            </w:pPr>
            <w:r>
              <w:rPr>
                <w:szCs w:val="23"/>
              </w:rPr>
              <w:t>Suited to those with practical, analytical flair.</w:t>
            </w:r>
          </w:p>
          <w:p w:rsidR="002E6843" w:rsidRDefault="00690780">
            <w:pPr>
              <w:pStyle w:val="NoSpacing"/>
              <w:numPr>
                <w:ilvl w:val="0"/>
                <w:numId w:val="21"/>
              </w:numPr>
              <w:rPr>
                <w:szCs w:val="23"/>
              </w:rPr>
            </w:pPr>
            <w:r>
              <w:rPr>
                <w:szCs w:val="23"/>
              </w:rPr>
              <w:t>Requires organisation and ICT skills.</w:t>
            </w:r>
          </w:p>
          <w:p w:rsidR="002E6843" w:rsidRDefault="00690780">
            <w:pPr>
              <w:pStyle w:val="NoSpacing"/>
              <w:numPr>
                <w:ilvl w:val="0"/>
                <w:numId w:val="21"/>
              </w:numPr>
              <w:rPr>
                <w:szCs w:val="23"/>
              </w:rPr>
            </w:pPr>
            <w:r>
              <w:rPr>
                <w:szCs w:val="23"/>
              </w:rPr>
              <w:t>Good team working essential.</w:t>
            </w:r>
          </w:p>
          <w:p w:rsidR="002E6843" w:rsidRDefault="00690780">
            <w:pPr>
              <w:pStyle w:val="NoSpacing"/>
              <w:numPr>
                <w:ilvl w:val="0"/>
                <w:numId w:val="21"/>
              </w:numPr>
              <w:rPr>
                <w:szCs w:val="23"/>
              </w:rPr>
            </w:pPr>
            <w:r>
              <w:rPr>
                <w:szCs w:val="23"/>
              </w:rPr>
              <w:t>Excellent English skills are a necessity.</w:t>
            </w:r>
          </w:p>
        </w:tc>
      </w:tr>
      <w:tr w:rsidR="002E6843">
        <w:tc>
          <w:tcPr>
            <w:tcW w:w="1838" w:type="dxa"/>
          </w:tcPr>
          <w:p w:rsidR="002E6843" w:rsidRDefault="002E6843">
            <w:pPr>
              <w:pStyle w:val="NoSpacing"/>
              <w:rPr>
                <w:b/>
                <w:szCs w:val="23"/>
              </w:rPr>
            </w:pPr>
          </w:p>
          <w:p w:rsidR="002E6843" w:rsidRDefault="00690780">
            <w:pPr>
              <w:pStyle w:val="NoSpacing"/>
              <w:rPr>
                <w:b/>
                <w:szCs w:val="23"/>
              </w:rPr>
            </w:pPr>
            <w:r>
              <w:rPr>
                <w:b/>
                <w:szCs w:val="23"/>
              </w:rPr>
              <w:t>Further Education</w:t>
            </w:r>
          </w:p>
          <w:p w:rsidR="002E6843" w:rsidRDefault="002E6843">
            <w:pPr>
              <w:pStyle w:val="NoSpacing"/>
              <w:rPr>
                <w:b/>
                <w:szCs w:val="23"/>
              </w:rPr>
            </w:pPr>
          </w:p>
        </w:tc>
        <w:tc>
          <w:tcPr>
            <w:tcW w:w="7938" w:type="dxa"/>
          </w:tcPr>
          <w:p w:rsidR="002E6843" w:rsidRDefault="00690780">
            <w:pPr>
              <w:pStyle w:val="NoSpacing"/>
              <w:rPr>
                <w:szCs w:val="23"/>
              </w:rPr>
            </w:pPr>
            <w:r>
              <w:rPr>
                <w:szCs w:val="23"/>
              </w:rPr>
              <w:t>Media and Film A Level is offered in the 6</w:t>
            </w:r>
            <w:r>
              <w:rPr>
                <w:szCs w:val="23"/>
                <w:vertAlign w:val="superscript"/>
              </w:rPr>
              <w:t>th</w:t>
            </w:r>
            <w:r>
              <w:rPr>
                <w:szCs w:val="23"/>
              </w:rPr>
              <w:t xml:space="preserve"> Form.  At degree level students can specialise in one area of Media Studies, such as theory or production.  A good subject for those wishing to demonstrate communication skills. It goes well with English, Sociology, Psychology and ICT. </w:t>
            </w:r>
          </w:p>
        </w:tc>
      </w:tr>
      <w:tr w:rsidR="002E6843">
        <w:trPr>
          <w:trHeight w:val="109"/>
        </w:trPr>
        <w:tc>
          <w:tcPr>
            <w:tcW w:w="1838" w:type="dxa"/>
          </w:tcPr>
          <w:p w:rsidR="002E6843" w:rsidRDefault="00690780">
            <w:pPr>
              <w:pStyle w:val="NoSpacing"/>
              <w:rPr>
                <w:b/>
                <w:szCs w:val="23"/>
              </w:rPr>
            </w:pPr>
            <w:r>
              <w:rPr>
                <w:b/>
                <w:szCs w:val="23"/>
              </w:rPr>
              <w:t>Careers</w:t>
            </w:r>
          </w:p>
        </w:tc>
        <w:tc>
          <w:tcPr>
            <w:tcW w:w="7938" w:type="dxa"/>
          </w:tcPr>
          <w:p w:rsidR="002E6843" w:rsidRDefault="00690780">
            <w:pPr>
              <w:pStyle w:val="NoSpacing"/>
              <w:rPr>
                <w:szCs w:val="23"/>
              </w:rPr>
            </w:pPr>
            <w:r>
              <w:rPr>
                <w:szCs w:val="23"/>
              </w:rPr>
              <w:t xml:space="preserve">Journalist, publisher, graphic design, film and television related careers. </w:t>
            </w:r>
          </w:p>
        </w:tc>
      </w:tr>
    </w:tbl>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tbl>
      <w:tblPr>
        <w:tblW w:w="10173"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7"/>
        <w:gridCol w:w="8066"/>
      </w:tblGrid>
      <w:tr w:rsidR="002E6843">
        <w:trPr>
          <w:trHeight w:val="533"/>
        </w:trPr>
        <w:tc>
          <w:tcPr>
            <w:tcW w:w="2107" w:type="dxa"/>
          </w:tcPr>
          <w:p w:rsidR="002E6843" w:rsidRDefault="002E6843">
            <w:pPr>
              <w:pStyle w:val="NoSpacing"/>
              <w:rPr>
                <w:b/>
                <w:sz w:val="12"/>
                <w:szCs w:val="12"/>
              </w:rPr>
            </w:pPr>
          </w:p>
          <w:p w:rsidR="002E6843" w:rsidRDefault="00690780">
            <w:pPr>
              <w:pStyle w:val="NoSpacing"/>
              <w:rPr>
                <w:b/>
              </w:rPr>
            </w:pPr>
            <w:r>
              <w:rPr>
                <w:b/>
              </w:rPr>
              <w:t>Subject</w:t>
            </w:r>
          </w:p>
          <w:p w:rsidR="002E6843" w:rsidRDefault="002E6843">
            <w:pPr>
              <w:pStyle w:val="NoSpacing"/>
              <w:rPr>
                <w:b/>
                <w:sz w:val="12"/>
                <w:szCs w:val="12"/>
              </w:rPr>
            </w:pPr>
          </w:p>
        </w:tc>
        <w:tc>
          <w:tcPr>
            <w:tcW w:w="8066" w:type="dxa"/>
          </w:tcPr>
          <w:p w:rsidR="002E6843" w:rsidRDefault="002E6843">
            <w:pPr>
              <w:pStyle w:val="NoSpacing"/>
              <w:rPr>
                <w:sz w:val="12"/>
                <w:szCs w:val="12"/>
              </w:rPr>
            </w:pPr>
          </w:p>
          <w:p w:rsidR="002E6843" w:rsidRDefault="00690780">
            <w:pPr>
              <w:pStyle w:val="NoSpacing"/>
              <w:rPr>
                <w:b/>
                <w:sz w:val="32"/>
                <w:szCs w:val="32"/>
              </w:rPr>
            </w:pPr>
            <w:r>
              <w:rPr>
                <w:b/>
                <w:sz w:val="32"/>
                <w:szCs w:val="32"/>
              </w:rPr>
              <w:t>Music</w:t>
            </w:r>
          </w:p>
        </w:tc>
      </w:tr>
      <w:tr w:rsidR="002E6843">
        <w:trPr>
          <w:trHeight w:val="519"/>
        </w:trPr>
        <w:tc>
          <w:tcPr>
            <w:tcW w:w="2107" w:type="dxa"/>
          </w:tcPr>
          <w:p w:rsidR="002E6843" w:rsidRDefault="002E6843">
            <w:pPr>
              <w:pStyle w:val="NoSpacing"/>
              <w:rPr>
                <w:b/>
                <w:sz w:val="12"/>
                <w:szCs w:val="12"/>
              </w:rPr>
            </w:pPr>
          </w:p>
          <w:p w:rsidR="002E6843" w:rsidRDefault="00690780">
            <w:pPr>
              <w:pStyle w:val="NoSpacing"/>
              <w:rPr>
                <w:b/>
              </w:rPr>
            </w:pPr>
            <w:r>
              <w:rPr>
                <w:b/>
              </w:rPr>
              <w:t>Exam Board</w:t>
            </w:r>
          </w:p>
          <w:p w:rsidR="002E6843" w:rsidRDefault="002E6843">
            <w:pPr>
              <w:pStyle w:val="NoSpacing"/>
              <w:rPr>
                <w:b/>
                <w:sz w:val="12"/>
                <w:szCs w:val="12"/>
              </w:rPr>
            </w:pPr>
          </w:p>
        </w:tc>
        <w:tc>
          <w:tcPr>
            <w:tcW w:w="8066" w:type="dxa"/>
          </w:tcPr>
          <w:p w:rsidR="002E6843" w:rsidRDefault="002E6843">
            <w:pPr>
              <w:pStyle w:val="NoSpacing"/>
              <w:rPr>
                <w:sz w:val="12"/>
                <w:szCs w:val="12"/>
              </w:rPr>
            </w:pPr>
          </w:p>
          <w:p w:rsidR="002E6843" w:rsidRDefault="00690780">
            <w:pPr>
              <w:pStyle w:val="NoSpacing"/>
            </w:pPr>
            <w:r>
              <w:t>EDEXCEL</w:t>
            </w:r>
          </w:p>
        </w:tc>
      </w:tr>
      <w:tr w:rsidR="002E6843">
        <w:trPr>
          <w:trHeight w:val="533"/>
        </w:trPr>
        <w:tc>
          <w:tcPr>
            <w:tcW w:w="2107" w:type="dxa"/>
          </w:tcPr>
          <w:p w:rsidR="002E6843" w:rsidRDefault="002E6843">
            <w:pPr>
              <w:pStyle w:val="NoSpacing"/>
              <w:rPr>
                <w:b/>
                <w:sz w:val="12"/>
                <w:szCs w:val="12"/>
              </w:rPr>
            </w:pPr>
          </w:p>
          <w:p w:rsidR="002E6843" w:rsidRDefault="00690780">
            <w:pPr>
              <w:pStyle w:val="NoSpacing"/>
              <w:rPr>
                <w:b/>
              </w:rPr>
            </w:pPr>
            <w:r>
              <w:rPr>
                <w:b/>
              </w:rPr>
              <w:t>Qualification</w:t>
            </w:r>
          </w:p>
          <w:p w:rsidR="002E6843" w:rsidRDefault="002E6843">
            <w:pPr>
              <w:pStyle w:val="NoSpacing"/>
              <w:rPr>
                <w:b/>
                <w:sz w:val="12"/>
                <w:szCs w:val="12"/>
              </w:rPr>
            </w:pPr>
          </w:p>
        </w:tc>
        <w:tc>
          <w:tcPr>
            <w:tcW w:w="8066" w:type="dxa"/>
          </w:tcPr>
          <w:p w:rsidR="002E6843" w:rsidRDefault="002E6843">
            <w:pPr>
              <w:pStyle w:val="NoSpacing"/>
              <w:rPr>
                <w:sz w:val="12"/>
                <w:szCs w:val="12"/>
              </w:rPr>
            </w:pPr>
          </w:p>
          <w:p w:rsidR="002E6843" w:rsidRDefault="00690780">
            <w:pPr>
              <w:pStyle w:val="NoSpacing"/>
            </w:pPr>
            <w:r>
              <w:t>One GCSE</w:t>
            </w:r>
          </w:p>
        </w:tc>
      </w:tr>
      <w:tr w:rsidR="002E6843">
        <w:trPr>
          <w:trHeight w:val="1977"/>
        </w:trPr>
        <w:tc>
          <w:tcPr>
            <w:tcW w:w="2107" w:type="dxa"/>
          </w:tcPr>
          <w:p w:rsidR="002E6843" w:rsidRDefault="002E6843">
            <w:pPr>
              <w:pStyle w:val="NoSpacing"/>
              <w:rPr>
                <w:b/>
                <w:sz w:val="12"/>
                <w:szCs w:val="12"/>
              </w:rPr>
            </w:pPr>
          </w:p>
          <w:p w:rsidR="002E6843" w:rsidRDefault="00690780">
            <w:pPr>
              <w:pStyle w:val="NoSpacing"/>
              <w:rPr>
                <w:b/>
              </w:rPr>
            </w:pPr>
            <w:r>
              <w:rPr>
                <w:b/>
              </w:rPr>
              <w:t>Course description</w:t>
            </w: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8066" w:type="dxa"/>
          </w:tcPr>
          <w:p w:rsidR="002E6843" w:rsidRDefault="002E6843">
            <w:pPr>
              <w:pStyle w:val="NoSpacing"/>
              <w:rPr>
                <w:sz w:val="12"/>
                <w:szCs w:val="12"/>
              </w:rPr>
            </w:pPr>
          </w:p>
          <w:p w:rsidR="002E6843" w:rsidRDefault="00690780">
            <w:pPr>
              <w:pStyle w:val="NoSpacing"/>
            </w:pPr>
            <w:r>
              <w:t>GCSE Music is designed to open your horizons to a variety of styles and types of music from different centuries and countries. Eight pieces of music are set which cover music from different backgrounds and genres. A new aspect of wider listening has been added for students to appraise unfamiliar music in order to understand the wider context of music in general. This will help your understanding of the development of music from Baroque to Pop. The syllabus is based on three key areas - Performing, Composing and Listening.</w:t>
            </w:r>
          </w:p>
        </w:tc>
      </w:tr>
      <w:tr w:rsidR="002E6843">
        <w:trPr>
          <w:trHeight w:val="4144"/>
        </w:trPr>
        <w:tc>
          <w:tcPr>
            <w:tcW w:w="2107" w:type="dxa"/>
          </w:tcPr>
          <w:p w:rsidR="002E6843" w:rsidRDefault="002E6843">
            <w:pPr>
              <w:pStyle w:val="NoSpacing"/>
              <w:rPr>
                <w:b/>
                <w:sz w:val="12"/>
                <w:szCs w:val="12"/>
              </w:rPr>
            </w:pPr>
          </w:p>
          <w:p w:rsidR="002E6843" w:rsidRDefault="00690780">
            <w:pPr>
              <w:pStyle w:val="NoSpacing"/>
              <w:rPr>
                <w:b/>
              </w:rPr>
            </w:pPr>
            <w:r>
              <w:rPr>
                <w:b/>
              </w:rPr>
              <w:t>How students will be assessed</w:t>
            </w:r>
          </w:p>
          <w:p w:rsidR="002E6843" w:rsidRDefault="002E6843"/>
          <w:p w:rsidR="002E6843" w:rsidRDefault="002E6843"/>
          <w:p w:rsidR="002E6843" w:rsidRDefault="002E6843"/>
          <w:p w:rsidR="002E6843" w:rsidRDefault="002E6843"/>
          <w:p w:rsidR="002E6843" w:rsidRDefault="002E6843"/>
          <w:p w:rsidR="002E6843" w:rsidRDefault="002E6843"/>
          <w:p w:rsidR="002E6843" w:rsidRDefault="002E6843"/>
          <w:p w:rsidR="002E6843" w:rsidRDefault="002E6843">
            <w:pPr>
              <w:pStyle w:val="NoSpacing"/>
            </w:pPr>
          </w:p>
        </w:tc>
        <w:tc>
          <w:tcPr>
            <w:tcW w:w="8066" w:type="dxa"/>
          </w:tcPr>
          <w:p w:rsidR="002E6843" w:rsidRDefault="002E6843">
            <w:pPr>
              <w:pStyle w:val="NoSpacing"/>
              <w:rPr>
                <w:b/>
                <w:sz w:val="12"/>
                <w:szCs w:val="12"/>
              </w:rPr>
            </w:pPr>
          </w:p>
          <w:p w:rsidR="002E6843" w:rsidRDefault="00690780">
            <w:pPr>
              <w:pStyle w:val="NoSpacing"/>
              <w:rPr>
                <w:b/>
              </w:rPr>
            </w:pPr>
            <w:r>
              <w:rPr>
                <w:b/>
              </w:rPr>
              <w:t>Performing Music [Controlled Assessment] 30%</w:t>
            </w:r>
          </w:p>
          <w:p w:rsidR="002E6843" w:rsidRDefault="00690780">
            <w:pPr>
              <w:pStyle w:val="NoSpacing"/>
              <w:numPr>
                <w:ilvl w:val="0"/>
                <w:numId w:val="24"/>
              </w:numPr>
            </w:pPr>
            <w:r>
              <w:t>One solo (voice or instrument)</w:t>
            </w:r>
          </w:p>
          <w:p w:rsidR="002E6843" w:rsidRDefault="00690780">
            <w:pPr>
              <w:pStyle w:val="NoSpacing"/>
              <w:numPr>
                <w:ilvl w:val="0"/>
                <w:numId w:val="24"/>
              </w:numPr>
            </w:pPr>
            <w:r>
              <w:t>One ensemble/in a group (voice or instrument)</w:t>
            </w:r>
          </w:p>
          <w:p w:rsidR="002E6843" w:rsidRDefault="002E6843">
            <w:pPr>
              <w:pStyle w:val="NoSpacing"/>
              <w:ind w:left="720"/>
            </w:pPr>
          </w:p>
          <w:p w:rsidR="002E6843" w:rsidRDefault="00690780">
            <w:pPr>
              <w:pStyle w:val="NoSpacing"/>
              <w:rPr>
                <w:b/>
              </w:rPr>
            </w:pPr>
            <w:r>
              <w:rPr>
                <w:b/>
              </w:rPr>
              <w:t>Composing Music [Controlled Assessment] 30%</w:t>
            </w:r>
          </w:p>
          <w:p w:rsidR="002E6843" w:rsidRDefault="00690780">
            <w:pPr>
              <w:pStyle w:val="NoSpacing"/>
              <w:numPr>
                <w:ilvl w:val="0"/>
                <w:numId w:val="25"/>
              </w:numPr>
            </w:pPr>
            <w:r>
              <w:t xml:space="preserve">One to a set brief. </w:t>
            </w:r>
          </w:p>
          <w:p w:rsidR="002E6843" w:rsidRDefault="00690780">
            <w:pPr>
              <w:pStyle w:val="NoSpacing"/>
              <w:numPr>
                <w:ilvl w:val="0"/>
                <w:numId w:val="25"/>
              </w:numPr>
            </w:pPr>
            <w:r>
              <w:t>One as a free composition - any style that you choose!</w:t>
            </w:r>
          </w:p>
          <w:p w:rsidR="002E6843" w:rsidRDefault="002E6843">
            <w:pPr>
              <w:pStyle w:val="NoSpacing"/>
            </w:pPr>
          </w:p>
          <w:p w:rsidR="002E6843" w:rsidRDefault="00690780">
            <w:pPr>
              <w:pStyle w:val="NoSpacing"/>
              <w:rPr>
                <w:b/>
              </w:rPr>
            </w:pPr>
            <w:r>
              <w:rPr>
                <w:b/>
              </w:rPr>
              <w:t>Listening and Appraising Music [Exam] 40%</w:t>
            </w:r>
          </w:p>
          <w:p w:rsidR="002E6843" w:rsidRDefault="00690780">
            <w:pPr>
              <w:pStyle w:val="NoSpacing"/>
            </w:pPr>
            <w:r>
              <w:t>Written paper lasting 1hr 45 mins</w:t>
            </w:r>
          </w:p>
          <w:p w:rsidR="002E6843" w:rsidRDefault="00690780">
            <w:pPr>
              <w:pStyle w:val="NoSpacing"/>
              <w:numPr>
                <w:ilvl w:val="0"/>
                <w:numId w:val="26"/>
              </w:numPr>
            </w:pPr>
            <w:r>
              <w:rPr>
                <w:u w:val="single"/>
              </w:rPr>
              <w:t>Section A</w:t>
            </w:r>
            <w:r>
              <w:t xml:space="preserve"> – Six compulsory questions based on extracts from 8 set works. One question on aural/rhythmic dictation and one question identifying features of an unfamiliar piece of music.</w:t>
            </w:r>
          </w:p>
          <w:p w:rsidR="002E6843" w:rsidRDefault="00690780">
            <w:pPr>
              <w:pStyle w:val="NoSpacing"/>
              <w:numPr>
                <w:ilvl w:val="0"/>
                <w:numId w:val="26"/>
              </w:numPr>
            </w:pPr>
            <w:r>
              <w:rPr>
                <w:u w:val="single"/>
              </w:rPr>
              <w:t>Section B</w:t>
            </w:r>
            <w:r>
              <w:t xml:space="preserve"> – One extended writing question on comparing 2 pieces of music-one familiar, one unfamiliar.</w:t>
            </w:r>
          </w:p>
        </w:tc>
      </w:tr>
      <w:tr w:rsidR="002E6843">
        <w:trPr>
          <w:trHeight w:val="434"/>
        </w:trPr>
        <w:tc>
          <w:tcPr>
            <w:tcW w:w="2107" w:type="dxa"/>
          </w:tcPr>
          <w:p w:rsidR="002E6843" w:rsidRDefault="002E6843">
            <w:pPr>
              <w:pStyle w:val="NoSpacing"/>
              <w:rPr>
                <w:b/>
                <w:sz w:val="12"/>
                <w:szCs w:val="12"/>
              </w:rPr>
            </w:pPr>
          </w:p>
          <w:p w:rsidR="002E6843" w:rsidRDefault="00690780">
            <w:pPr>
              <w:pStyle w:val="NoSpacing"/>
              <w:rPr>
                <w:b/>
              </w:rPr>
            </w:pPr>
            <w:r>
              <w:rPr>
                <w:b/>
              </w:rPr>
              <w:t>Staff to contact</w:t>
            </w:r>
          </w:p>
          <w:p w:rsidR="002E6843" w:rsidRDefault="002E6843">
            <w:pPr>
              <w:pStyle w:val="NoSpacing"/>
              <w:rPr>
                <w:b/>
                <w:sz w:val="12"/>
                <w:szCs w:val="12"/>
              </w:rPr>
            </w:pPr>
          </w:p>
        </w:tc>
        <w:tc>
          <w:tcPr>
            <w:tcW w:w="8066" w:type="dxa"/>
            <w:vAlign w:val="center"/>
          </w:tcPr>
          <w:p w:rsidR="002E6843" w:rsidRDefault="002E6843">
            <w:pPr>
              <w:pStyle w:val="NoSpacing"/>
            </w:pPr>
          </w:p>
          <w:p w:rsidR="002E6843" w:rsidRDefault="00690780">
            <w:pPr>
              <w:pStyle w:val="NoSpacing"/>
            </w:pPr>
            <w:r>
              <w:t>Mrs Dennis</w:t>
            </w:r>
          </w:p>
        </w:tc>
      </w:tr>
      <w:tr w:rsidR="002E6843">
        <w:trPr>
          <w:trHeight w:val="2129"/>
        </w:trPr>
        <w:tc>
          <w:tcPr>
            <w:tcW w:w="2107" w:type="dxa"/>
            <w:tcBorders>
              <w:bottom w:val="single" w:sz="4" w:space="0" w:color="auto"/>
            </w:tcBorders>
          </w:tcPr>
          <w:p w:rsidR="002E6843" w:rsidRDefault="002E6843">
            <w:pPr>
              <w:pStyle w:val="NoSpacing"/>
              <w:rPr>
                <w:b/>
                <w:sz w:val="12"/>
                <w:szCs w:val="12"/>
              </w:rPr>
            </w:pPr>
          </w:p>
          <w:p w:rsidR="002E6843" w:rsidRDefault="00690780">
            <w:pPr>
              <w:pStyle w:val="NoSpacing"/>
              <w:rPr>
                <w:b/>
              </w:rPr>
            </w:pPr>
            <w:r>
              <w:rPr>
                <w:b/>
              </w:rPr>
              <w:t>Why choose this subject</w:t>
            </w:r>
          </w:p>
          <w:p w:rsidR="002E6843" w:rsidRDefault="002E6843">
            <w:pPr>
              <w:pStyle w:val="NoSpacing"/>
              <w:rPr>
                <w:b/>
              </w:rPr>
            </w:pPr>
          </w:p>
          <w:p w:rsidR="002E6843" w:rsidRDefault="002E6843">
            <w:pPr>
              <w:pStyle w:val="NoSpacing"/>
              <w:rPr>
                <w:b/>
              </w:rPr>
            </w:pPr>
          </w:p>
        </w:tc>
        <w:tc>
          <w:tcPr>
            <w:tcW w:w="8066" w:type="dxa"/>
            <w:tcBorders>
              <w:bottom w:val="single" w:sz="4" w:space="0" w:color="auto"/>
            </w:tcBorders>
          </w:tcPr>
          <w:p w:rsidR="002E6843" w:rsidRDefault="002E6843">
            <w:pPr>
              <w:rPr>
                <w:sz w:val="12"/>
                <w:szCs w:val="12"/>
              </w:rPr>
            </w:pPr>
          </w:p>
          <w:p w:rsidR="002E6843" w:rsidRDefault="00690780">
            <w:r>
              <w:t>Choose this subject if:</w:t>
            </w:r>
          </w:p>
          <w:p w:rsidR="002E6843" w:rsidRDefault="00690780">
            <w:pPr>
              <w:pStyle w:val="ListParagraph"/>
              <w:numPr>
                <w:ilvl w:val="0"/>
                <w:numId w:val="23"/>
              </w:numPr>
              <w:ind w:left="1069"/>
            </w:pPr>
            <w:r>
              <w:t>You enjoy playing or singing music.</w:t>
            </w:r>
          </w:p>
          <w:p w:rsidR="002E6843" w:rsidRDefault="00690780">
            <w:pPr>
              <w:numPr>
                <w:ilvl w:val="0"/>
                <w:numId w:val="23"/>
              </w:numPr>
              <w:ind w:left="1069"/>
            </w:pPr>
            <w:r>
              <w:t>You are creative and want to compose your own music</w:t>
            </w:r>
          </w:p>
          <w:p w:rsidR="002E6843" w:rsidRDefault="00690780">
            <w:pPr>
              <w:numPr>
                <w:ilvl w:val="0"/>
                <w:numId w:val="23"/>
              </w:numPr>
              <w:ind w:left="1069"/>
            </w:pPr>
            <w:r>
              <w:t>You like reflecting on music and why it has been composed</w:t>
            </w:r>
          </w:p>
          <w:p w:rsidR="002E6843" w:rsidRDefault="00690780">
            <w:pPr>
              <w:numPr>
                <w:ilvl w:val="0"/>
                <w:numId w:val="23"/>
              </w:numPr>
              <w:ind w:left="1069"/>
            </w:pPr>
            <w:r>
              <w:t>You wish to study the key elements of how a piece of music works</w:t>
            </w:r>
          </w:p>
          <w:p w:rsidR="002E6843" w:rsidRDefault="00690780">
            <w:pPr>
              <w:pStyle w:val="NoSpacing"/>
              <w:numPr>
                <w:ilvl w:val="0"/>
                <w:numId w:val="23"/>
              </w:numPr>
              <w:ind w:left="1069"/>
            </w:pPr>
            <w:r>
              <w:t>But most of all you have a passion and love for music!</w:t>
            </w:r>
          </w:p>
          <w:p w:rsidR="002E6843" w:rsidRDefault="00690780">
            <w:pPr>
              <w:widowControl w:val="0"/>
              <w:rPr>
                <w:sz w:val="20"/>
                <w:szCs w:val="20"/>
              </w:rPr>
            </w:pPr>
            <w:r>
              <w:t> </w:t>
            </w:r>
          </w:p>
        </w:tc>
      </w:tr>
      <w:tr w:rsidR="002E6843">
        <w:trPr>
          <w:trHeight w:val="1253"/>
        </w:trPr>
        <w:tc>
          <w:tcPr>
            <w:tcW w:w="2107" w:type="dxa"/>
            <w:tcBorders>
              <w:top w:val="single" w:sz="4" w:space="0" w:color="auto"/>
              <w:bottom w:val="single" w:sz="4" w:space="0" w:color="auto"/>
            </w:tcBorders>
          </w:tcPr>
          <w:p w:rsidR="002E6843" w:rsidRDefault="00690780">
            <w:pPr>
              <w:pStyle w:val="NoSpacing"/>
              <w:rPr>
                <w:b/>
              </w:rPr>
            </w:pPr>
            <w:r>
              <w:rPr>
                <w:b/>
              </w:rPr>
              <w:t>Skills &amp; qualities</w:t>
            </w:r>
          </w:p>
          <w:p w:rsidR="002E6843" w:rsidRDefault="002E6843">
            <w:pPr>
              <w:pStyle w:val="NoSpacing"/>
              <w:rPr>
                <w:b/>
              </w:rPr>
            </w:pPr>
          </w:p>
          <w:p w:rsidR="002E6843" w:rsidRDefault="002E6843">
            <w:pPr>
              <w:pStyle w:val="NoSpacing"/>
              <w:rPr>
                <w:b/>
              </w:rPr>
            </w:pPr>
          </w:p>
          <w:p w:rsidR="002E6843" w:rsidRDefault="002E6843">
            <w:pPr>
              <w:pStyle w:val="NoSpacing"/>
              <w:rPr>
                <w:b/>
                <w:sz w:val="20"/>
                <w:szCs w:val="12"/>
              </w:rPr>
            </w:pPr>
          </w:p>
        </w:tc>
        <w:tc>
          <w:tcPr>
            <w:tcW w:w="8066" w:type="dxa"/>
            <w:tcBorders>
              <w:top w:val="single" w:sz="4" w:space="0" w:color="auto"/>
              <w:bottom w:val="single" w:sz="4" w:space="0" w:color="auto"/>
            </w:tcBorders>
          </w:tcPr>
          <w:p w:rsidR="002E6843" w:rsidRDefault="002E6843">
            <w:pPr>
              <w:pStyle w:val="NoSpacing"/>
              <w:rPr>
                <w:sz w:val="12"/>
                <w:szCs w:val="12"/>
              </w:rPr>
            </w:pPr>
          </w:p>
          <w:p w:rsidR="002E6843" w:rsidRDefault="00690780">
            <w:pPr>
              <w:pStyle w:val="NoSpacing"/>
            </w:pPr>
            <w:r>
              <w:t xml:space="preserve">The ability to perform on an instrument or sing is </w:t>
            </w:r>
            <w:r>
              <w:rPr>
                <w:b/>
              </w:rPr>
              <w:t>essential</w:t>
            </w:r>
            <w:r>
              <w:t>.</w:t>
            </w:r>
          </w:p>
          <w:p w:rsidR="002E6843" w:rsidRDefault="00690780">
            <w:pPr>
              <w:pStyle w:val="NoSpacing"/>
            </w:pPr>
            <w:r>
              <w:t>Performing and composing skills will be developed throughout the course. In depth analysis of music from a variety of genres will take place, enabling you to appreciate the complexities of the subject.</w:t>
            </w:r>
          </w:p>
        </w:tc>
      </w:tr>
      <w:tr w:rsidR="002E6843">
        <w:trPr>
          <w:trHeight w:val="1050"/>
        </w:trPr>
        <w:tc>
          <w:tcPr>
            <w:tcW w:w="2107" w:type="dxa"/>
          </w:tcPr>
          <w:p w:rsidR="002E6843" w:rsidRDefault="002E6843">
            <w:pPr>
              <w:pStyle w:val="NoSpacing"/>
              <w:rPr>
                <w:b/>
                <w:sz w:val="12"/>
                <w:szCs w:val="12"/>
              </w:rPr>
            </w:pPr>
          </w:p>
          <w:p w:rsidR="002E6843" w:rsidRDefault="00690780">
            <w:pPr>
              <w:pStyle w:val="NoSpacing"/>
              <w:rPr>
                <w:b/>
              </w:rPr>
            </w:pPr>
            <w:r>
              <w:rPr>
                <w:b/>
              </w:rPr>
              <w:t>Further Education</w:t>
            </w:r>
          </w:p>
          <w:p w:rsidR="002E6843" w:rsidRDefault="002E6843">
            <w:pPr>
              <w:pStyle w:val="NoSpacing"/>
              <w:rPr>
                <w:b/>
                <w:sz w:val="12"/>
                <w:szCs w:val="12"/>
              </w:rPr>
            </w:pPr>
          </w:p>
        </w:tc>
        <w:tc>
          <w:tcPr>
            <w:tcW w:w="8066" w:type="dxa"/>
          </w:tcPr>
          <w:p w:rsidR="002E6843" w:rsidRDefault="002E6843">
            <w:pPr>
              <w:pStyle w:val="NoSpacing"/>
              <w:rPr>
                <w:sz w:val="12"/>
                <w:szCs w:val="12"/>
              </w:rPr>
            </w:pPr>
          </w:p>
          <w:p w:rsidR="002E6843" w:rsidRDefault="00690780">
            <w:pPr>
              <w:pStyle w:val="NoSpacing"/>
            </w:pPr>
            <w:r>
              <w:t>GCSE Music is a good preparation for further study and a solid foundation for AS/A Level or you may feel like combining it with Dance and /or Drama in a Performing Arts Course in the 6</w:t>
            </w:r>
            <w:r>
              <w:rPr>
                <w:vertAlign w:val="superscript"/>
              </w:rPr>
              <w:t>th</w:t>
            </w:r>
            <w:r>
              <w:t xml:space="preserve"> Form.</w:t>
            </w:r>
          </w:p>
          <w:p w:rsidR="002E6843" w:rsidRDefault="002E6843">
            <w:pPr>
              <w:pStyle w:val="NoSpacing"/>
              <w:rPr>
                <w:sz w:val="12"/>
                <w:szCs w:val="12"/>
              </w:rPr>
            </w:pPr>
          </w:p>
        </w:tc>
      </w:tr>
      <w:tr w:rsidR="002E6843">
        <w:trPr>
          <w:trHeight w:val="910"/>
        </w:trPr>
        <w:tc>
          <w:tcPr>
            <w:tcW w:w="2107" w:type="dxa"/>
          </w:tcPr>
          <w:p w:rsidR="002E6843" w:rsidRDefault="002E6843">
            <w:pPr>
              <w:pStyle w:val="NoSpacing"/>
              <w:rPr>
                <w:b/>
                <w:sz w:val="12"/>
                <w:szCs w:val="12"/>
              </w:rPr>
            </w:pPr>
          </w:p>
          <w:p w:rsidR="002E6843" w:rsidRDefault="00690780">
            <w:pPr>
              <w:pStyle w:val="NoSpacing"/>
              <w:rPr>
                <w:b/>
                <w:sz w:val="12"/>
                <w:szCs w:val="12"/>
              </w:rPr>
            </w:pPr>
            <w:r>
              <w:rPr>
                <w:b/>
              </w:rPr>
              <w:t>Careers</w:t>
            </w:r>
          </w:p>
        </w:tc>
        <w:tc>
          <w:tcPr>
            <w:tcW w:w="8066" w:type="dxa"/>
          </w:tcPr>
          <w:p w:rsidR="002E6843" w:rsidRDefault="002E6843">
            <w:pPr>
              <w:pStyle w:val="NoSpacing"/>
              <w:rPr>
                <w:sz w:val="12"/>
                <w:szCs w:val="12"/>
              </w:rPr>
            </w:pPr>
          </w:p>
          <w:p w:rsidR="002E6843" w:rsidRDefault="00690780">
            <w:pPr>
              <w:pStyle w:val="NoSpacing"/>
              <w:rPr>
                <w:sz w:val="12"/>
                <w:szCs w:val="12"/>
              </w:rPr>
            </w:pPr>
            <w:r>
              <w:t>There are many careers that involve music - performing, arts administration, teaching, music therapy, sound engineering, music journalism, community arts work to name just a few.</w:t>
            </w:r>
            <w:r>
              <w:rPr>
                <w:sz w:val="12"/>
                <w:szCs w:val="12"/>
              </w:rPr>
              <w:t xml:space="preserve"> </w:t>
            </w:r>
          </w:p>
        </w:tc>
      </w:tr>
    </w:tbl>
    <w:p w:rsidR="002E6843" w:rsidRDefault="002E6843">
      <w:pPr>
        <w:pStyle w:val="NoSpacing"/>
        <w:tabs>
          <w:tab w:val="left" w:pos="3345"/>
        </w:tabs>
      </w:pPr>
    </w:p>
    <w:p w:rsidR="002E6843" w:rsidRDefault="002E6843">
      <w:pPr>
        <w:pStyle w:val="NoSpacing"/>
        <w:tabs>
          <w:tab w:val="left" w:pos="3345"/>
        </w:tabs>
      </w:pPr>
    </w:p>
    <w:p w:rsidR="00690780" w:rsidRDefault="00690780">
      <w:pPr>
        <w:pStyle w:val="NoSpacing"/>
        <w:tabs>
          <w:tab w:val="left" w:pos="3345"/>
        </w:tabs>
      </w:pPr>
    </w:p>
    <w:tbl>
      <w:tblPr>
        <w:tblStyle w:val="TableGrid"/>
        <w:tblW w:w="10060" w:type="dxa"/>
        <w:tblInd w:w="-572" w:type="dxa"/>
        <w:tblLook w:val="04A0" w:firstRow="1" w:lastRow="0" w:firstColumn="1" w:lastColumn="0" w:noHBand="0" w:noVBand="1"/>
      </w:tblPr>
      <w:tblGrid>
        <w:gridCol w:w="2122"/>
        <w:gridCol w:w="7938"/>
      </w:tblGrid>
      <w:tr w:rsidR="002E6843">
        <w:tc>
          <w:tcPr>
            <w:tcW w:w="2122" w:type="dxa"/>
          </w:tcPr>
          <w:p w:rsidR="002E6843" w:rsidRDefault="002E6843">
            <w:pPr>
              <w:rPr>
                <w:b/>
                <w:sz w:val="12"/>
                <w:szCs w:val="12"/>
              </w:rPr>
            </w:pPr>
          </w:p>
          <w:p w:rsidR="002E6843" w:rsidRDefault="00690780">
            <w:pPr>
              <w:rPr>
                <w:b/>
              </w:rPr>
            </w:pPr>
            <w:r>
              <w:rPr>
                <w:b/>
              </w:rPr>
              <w:t>Subject</w:t>
            </w:r>
          </w:p>
          <w:p w:rsidR="002E6843" w:rsidRDefault="002E6843">
            <w:pPr>
              <w:rPr>
                <w:b/>
                <w:sz w:val="12"/>
                <w:szCs w:val="12"/>
              </w:rPr>
            </w:pPr>
          </w:p>
        </w:tc>
        <w:tc>
          <w:tcPr>
            <w:tcW w:w="7938" w:type="dxa"/>
          </w:tcPr>
          <w:p w:rsidR="002E6843" w:rsidRDefault="002E6843">
            <w:pPr>
              <w:rPr>
                <w:b/>
                <w:sz w:val="12"/>
                <w:szCs w:val="12"/>
              </w:rPr>
            </w:pPr>
          </w:p>
          <w:p w:rsidR="002E6843" w:rsidRDefault="00690780">
            <w:pPr>
              <w:rPr>
                <w:b/>
                <w:sz w:val="32"/>
                <w:szCs w:val="32"/>
              </w:rPr>
            </w:pPr>
            <w:r>
              <w:rPr>
                <w:b/>
                <w:sz w:val="32"/>
                <w:szCs w:val="32"/>
              </w:rPr>
              <w:t xml:space="preserve">GCSE PE </w:t>
            </w:r>
          </w:p>
        </w:tc>
      </w:tr>
      <w:tr w:rsidR="002E6843">
        <w:tc>
          <w:tcPr>
            <w:tcW w:w="2122" w:type="dxa"/>
          </w:tcPr>
          <w:p w:rsidR="002E6843" w:rsidRDefault="002E6843">
            <w:pPr>
              <w:rPr>
                <w:b/>
                <w:sz w:val="12"/>
                <w:szCs w:val="12"/>
              </w:rPr>
            </w:pPr>
          </w:p>
          <w:p w:rsidR="002E6843" w:rsidRDefault="00690780">
            <w:pPr>
              <w:rPr>
                <w:b/>
              </w:rPr>
            </w:pPr>
            <w:r>
              <w:rPr>
                <w:b/>
              </w:rPr>
              <w:t>Exam Board</w:t>
            </w:r>
          </w:p>
          <w:p w:rsidR="002E6843" w:rsidRDefault="002E6843">
            <w:pPr>
              <w:rPr>
                <w:b/>
                <w:sz w:val="12"/>
                <w:szCs w:val="12"/>
              </w:rPr>
            </w:pPr>
          </w:p>
        </w:tc>
        <w:tc>
          <w:tcPr>
            <w:tcW w:w="7938" w:type="dxa"/>
          </w:tcPr>
          <w:p w:rsidR="002E6843" w:rsidRDefault="002E6843">
            <w:pPr>
              <w:rPr>
                <w:sz w:val="12"/>
                <w:szCs w:val="12"/>
              </w:rPr>
            </w:pPr>
          </w:p>
          <w:p w:rsidR="002E6843" w:rsidRDefault="00690780">
            <w:r>
              <w:t>AQA</w:t>
            </w:r>
          </w:p>
        </w:tc>
      </w:tr>
      <w:tr w:rsidR="002E6843">
        <w:trPr>
          <w:trHeight w:val="545"/>
        </w:trPr>
        <w:tc>
          <w:tcPr>
            <w:tcW w:w="2122" w:type="dxa"/>
          </w:tcPr>
          <w:p w:rsidR="002E6843" w:rsidRDefault="002E6843">
            <w:pPr>
              <w:rPr>
                <w:b/>
                <w:sz w:val="12"/>
                <w:szCs w:val="12"/>
              </w:rPr>
            </w:pPr>
          </w:p>
          <w:p w:rsidR="002E6843" w:rsidRDefault="00690780">
            <w:pPr>
              <w:rPr>
                <w:b/>
              </w:rPr>
            </w:pPr>
            <w:r>
              <w:rPr>
                <w:b/>
              </w:rPr>
              <w:t>Qualification</w:t>
            </w:r>
          </w:p>
        </w:tc>
        <w:tc>
          <w:tcPr>
            <w:tcW w:w="7938" w:type="dxa"/>
          </w:tcPr>
          <w:p w:rsidR="002E6843" w:rsidRDefault="002E6843">
            <w:pPr>
              <w:rPr>
                <w:sz w:val="12"/>
                <w:szCs w:val="12"/>
              </w:rPr>
            </w:pPr>
          </w:p>
          <w:p w:rsidR="002E6843" w:rsidRDefault="00690780">
            <w:pPr>
              <w:rPr>
                <w:rFonts w:cs="Tahoma"/>
                <w:bCs/>
                <w:color w:val="000000"/>
              </w:rPr>
            </w:pPr>
            <w:r>
              <w:rPr>
                <w:rFonts w:cs="Tahoma"/>
                <w:bCs/>
                <w:color w:val="000000"/>
              </w:rPr>
              <w:t>One GCSE</w:t>
            </w:r>
          </w:p>
        </w:tc>
      </w:tr>
      <w:tr w:rsidR="002E6843">
        <w:trPr>
          <w:trHeight w:val="2114"/>
        </w:trPr>
        <w:tc>
          <w:tcPr>
            <w:tcW w:w="2122" w:type="dxa"/>
          </w:tcPr>
          <w:p w:rsidR="002E6843" w:rsidRDefault="002E6843">
            <w:pPr>
              <w:rPr>
                <w:b/>
                <w:sz w:val="12"/>
                <w:szCs w:val="12"/>
              </w:rPr>
            </w:pPr>
          </w:p>
          <w:p w:rsidR="002E6843" w:rsidRDefault="00690780">
            <w:pPr>
              <w:rPr>
                <w:b/>
              </w:rPr>
            </w:pPr>
            <w:r>
              <w:rPr>
                <w:b/>
              </w:rPr>
              <w:t>Course Description</w:t>
            </w:r>
          </w:p>
          <w:p w:rsidR="002E6843" w:rsidRDefault="002E6843">
            <w:pPr>
              <w:rPr>
                <w:b/>
              </w:rPr>
            </w:pPr>
          </w:p>
        </w:tc>
        <w:tc>
          <w:tcPr>
            <w:tcW w:w="7938" w:type="dxa"/>
          </w:tcPr>
          <w:p w:rsidR="002E6843" w:rsidRDefault="00690780">
            <w:pPr>
              <w:contextualSpacing/>
            </w:pPr>
            <w:r>
              <w:rPr>
                <w:rFonts w:cs="Arial"/>
                <w:color w:val="000000" w:themeColor="text1"/>
              </w:rPr>
              <w:t>This qualification is designed for students who are serious about their sport; it is for those who enjoy and would like to know more about the theory behind sport. During the course students will develop their sporting performance across a range of sports and their ability to critically analyse their own sporting performance. Students will also develop their knowledge on the human body and movement in sport, as well as, the socio-cultural influences in physical activity and sport.</w:t>
            </w:r>
          </w:p>
        </w:tc>
      </w:tr>
      <w:tr w:rsidR="002E6843">
        <w:tc>
          <w:tcPr>
            <w:tcW w:w="2122" w:type="dxa"/>
          </w:tcPr>
          <w:p w:rsidR="002E6843" w:rsidRDefault="002E6843">
            <w:pPr>
              <w:rPr>
                <w:b/>
                <w:sz w:val="12"/>
                <w:szCs w:val="12"/>
              </w:rPr>
            </w:pPr>
          </w:p>
          <w:p w:rsidR="002E6843" w:rsidRDefault="00690780">
            <w:pPr>
              <w:rPr>
                <w:b/>
              </w:rPr>
            </w:pPr>
            <w:r>
              <w:rPr>
                <w:b/>
              </w:rPr>
              <w:t>How Students will be Assessed</w:t>
            </w:r>
          </w:p>
        </w:tc>
        <w:tc>
          <w:tcPr>
            <w:tcW w:w="7938" w:type="dxa"/>
          </w:tcPr>
          <w:p w:rsidR="002E6843" w:rsidRDefault="002E6843">
            <w:pPr>
              <w:rPr>
                <w:sz w:val="12"/>
                <w:szCs w:val="12"/>
              </w:rPr>
            </w:pPr>
          </w:p>
          <w:p w:rsidR="002E6843" w:rsidRDefault="00690780">
            <w:pPr>
              <w:autoSpaceDE w:val="0"/>
              <w:autoSpaceDN w:val="0"/>
              <w:adjustRightInd w:val="0"/>
              <w:rPr>
                <w:b/>
              </w:rPr>
            </w:pPr>
            <w:r>
              <w:rPr>
                <w:b/>
              </w:rPr>
              <w:t>Component 1: The human body and movement in sport.</w:t>
            </w:r>
          </w:p>
          <w:p w:rsidR="002E6843" w:rsidRDefault="00690780">
            <w:pPr>
              <w:pStyle w:val="NoSpacing"/>
            </w:pPr>
            <w:r>
              <w:t>EXAM (30% of GCSE)</w:t>
            </w:r>
          </w:p>
          <w:p w:rsidR="002E6843" w:rsidRDefault="00690780">
            <w:pPr>
              <w:pStyle w:val="NoSpacing"/>
            </w:pPr>
            <w:r>
              <w:t>Topics include:</w:t>
            </w:r>
          </w:p>
          <w:p w:rsidR="002E6843" w:rsidRDefault="00690780">
            <w:pPr>
              <w:pStyle w:val="NoSpacing"/>
              <w:numPr>
                <w:ilvl w:val="0"/>
                <w:numId w:val="51"/>
              </w:numPr>
            </w:pPr>
            <w:r>
              <w:t>Applied anatomy and physiology</w:t>
            </w:r>
          </w:p>
          <w:p w:rsidR="002E6843" w:rsidRDefault="00690780">
            <w:pPr>
              <w:pStyle w:val="NoSpacing"/>
              <w:numPr>
                <w:ilvl w:val="0"/>
                <w:numId w:val="51"/>
              </w:numPr>
            </w:pPr>
            <w:r>
              <w:t>Movement analysis</w:t>
            </w:r>
          </w:p>
          <w:p w:rsidR="002E6843" w:rsidRDefault="00690780">
            <w:pPr>
              <w:pStyle w:val="NoSpacing"/>
              <w:numPr>
                <w:ilvl w:val="0"/>
                <w:numId w:val="51"/>
              </w:numPr>
            </w:pPr>
            <w:r>
              <w:t>Physical training</w:t>
            </w:r>
          </w:p>
          <w:p w:rsidR="002E6843" w:rsidRDefault="00690780">
            <w:pPr>
              <w:pStyle w:val="NoSpacing"/>
              <w:rPr>
                <w:b/>
              </w:rPr>
            </w:pPr>
            <w:r>
              <w:rPr>
                <w:b/>
              </w:rPr>
              <w:t>Component 2: Socio-cultural influences and well-being in sport.</w:t>
            </w:r>
          </w:p>
          <w:p w:rsidR="002E6843" w:rsidRDefault="00690780">
            <w:pPr>
              <w:pStyle w:val="NoSpacing"/>
            </w:pPr>
            <w:r>
              <w:t>EXAM (30% of GCSE)</w:t>
            </w:r>
          </w:p>
          <w:p w:rsidR="002E6843" w:rsidRDefault="00690780">
            <w:pPr>
              <w:pStyle w:val="NoSpacing"/>
            </w:pPr>
            <w:r>
              <w:t>Topics include:</w:t>
            </w:r>
          </w:p>
          <w:p w:rsidR="002E6843" w:rsidRDefault="00690780">
            <w:pPr>
              <w:pStyle w:val="NoSpacing"/>
              <w:numPr>
                <w:ilvl w:val="0"/>
                <w:numId w:val="52"/>
              </w:numPr>
            </w:pPr>
            <w:r>
              <w:t>Sports psychology</w:t>
            </w:r>
          </w:p>
          <w:p w:rsidR="002E6843" w:rsidRDefault="00690780">
            <w:pPr>
              <w:pStyle w:val="NoSpacing"/>
              <w:numPr>
                <w:ilvl w:val="0"/>
                <w:numId w:val="52"/>
              </w:numPr>
            </w:pPr>
            <w:r>
              <w:t>Socio-cultural influences</w:t>
            </w:r>
          </w:p>
          <w:p w:rsidR="002E6843" w:rsidRDefault="00690780">
            <w:pPr>
              <w:pStyle w:val="NoSpacing"/>
              <w:numPr>
                <w:ilvl w:val="0"/>
                <w:numId w:val="52"/>
              </w:numPr>
            </w:pPr>
            <w:r>
              <w:t>Health, fitness and well-being</w:t>
            </w:r>
          </w:p>
          <w:p w:rsidR="002E6843" w:rsidRDefault="00690780">
            <w:pPr>
              <w:pStyle w:val="NoSpacing"/>
              <w:rPr>
                <w:b/>
              </w:rPr>
            </w:pPr>
            <w:r>
              <w:rPr>
                <w:b/>
              </w:rPr>
              <w:t>Component 3: Practical performance in physical activity and sport</w:t>
            </w:r>
          </w:p>
          <w:p w:rsidR="002E6843" w:rsidRDefault="00690780">
            <w:pPr>
              <w:pStyle w:val="NoSpacing"/>
            </w:pPr>
            <w:r>
              <w:t>PRACTICAL PERFORMACE (35% of GCSE)</w:t>
            </w:r>
          </w:p>
          <w:p w:rsidR="002E6843" w:rsidRDefault="00690780">
            <w:pPr>
              <w:pStyle w:val="NoSpacing"/>
              <w:numPr>
                <w:ilvl w:val="0"/>
                <w:numId w:val="53"/>
              </w:numPr>
            </w:pPr>
            <w:r>
              <w:t>One team base sport</w:t>
            </w:r>
          </w:p>
          <w:p w:rsidR="002E6843" w:rsidRDefault="00690780">
            <w:pPr>
              <w:pStyle w:val="NoSpacing"/>
              <w:numPr>
                <w:ilvl w:val="0"/>
                <w:numId w:val="53"/>
              </w:numPr>
            </w:pPr>
            <w:r>
              <w:t>One individual sport</w:t>
            </w:r>
          </w:p>
          <w:p w:rsidR="002E6843" w:rsidRDefault="00690780">
            <w:pPr>
              <w:pStyle w:val="NoSpacing"/>
              <w:numPr>
                <w:ilvl w:val="0"/>
                <w:numId w:val="53"/>
              </w:numPr>
            </w:pPr>
            <w:r>
              <w:t>One free choice</w:t>
            </w:r>
          </w:p>
          <w:p w:rsidR="002E6843" w:rsidRDefault="00690780">
            <w:pPr>
              <w:pStyle w:val="NoSpacing"/>
            </w:pPr>
            <w:r>
              <w:t>WRITTEN EVALUATION OF SPORT PERFORMANCE  (5% of GCSE)</w:t>
            </w:r>
          </w:p>
        </w:tc>
      </w:tr>
      <w:tr w:rsidR="002E6843">
        <w:tc>
          <w:tcPr>
            <w:tcW w:w="2122" w:type="dxa"/>
          </w:tcPr>
          <w:p w:rsidR="002E6843" w:rsidRDefault="002E6843">
            <w:pPr>
              <w:rPr>
                <w:b/>
                <w:sz w:val="12"/>
                <w:szCs w:val="12"/>
              </w:rPr>
            </w:pPr>
          </w:p>
          <w:p w:rsidR="002E6843" w:rsidRDefault="00690780">
            <w:pPr>
              <w:rPr>
                <w:b/>
              </w:rPr>
            </w:pPr>
            <w:r>
              <w:rPr>
                <w:b/>
              </w:rPr>
              <w:t>Staff to Contact</w:t>
            </w:r>
          </w:p>
          <w:p w:rsidR="002E6843" w:rsidRDefault="002E6843">
            <w:pPr>
              <w:rPr>
                <w:b/>
                <w:sz w:val="12"/>
                <w:szCs w:val="12"/>
              </w:rPr>
            </w:pPr>
          </w:p>
        </w:tc>
        <w:tc>
          <w:tcPr>
            <w:tcW w:w="7938" w:type="dxa"/>
          </w:tcPr>
          <w:p w:rsidR="002E6843" w:rsidRDefault="002E6843">
            <w:pPr>
              <w:rPr>
                <w:sz w:val="12"/>
                <w:szCs w:val="12"/>
              </w:rPr>
            </w:pPr>
          </w:p>
          <w:p w:rsidR="002E6843" w:rsidRDefault="00690780" w:rsidP="00CD2582">
            <w:r>
              <w:t>Miss M</w:t>
            </w:r>
            <w:r w:rsidR="00CD2582">
              <w:t>ills</w:t>
            </w:r>
          </w:p>
        </w:tc>
      </w:tr>
      <w:tr w:rsidR="002E6843">
        <w:tc>
          <w:tcPr>
            <w:tcW w:w="2122" w:type="dxa"/>
          </w:tcPr>
          <w:p w:rsidR="002E6843" w:rsidRDefault="002E6843">
            <w:pPr>
              <w:rPr>
                <w:b/>
                <w:sz w:val="12"/>
                <w:szCs w:val="12"/>
              </w:rPr>
            </w:pPr>
          </w:p>
          <w:p w:rsidR="002E6843" w:rsidRDefault="00690780">
            <w:pPr>
              <w:rPr>
                <w:b/>
                <w:sz w:val="12"/>
                <w:szCs w:val="12"/>
              </w:rPr>
            </w:pPr>
            <w:r>
              <w:rPr>
                <w:b/>
              </w:rPr>
              <w:t>Why Choose this subject?</w:t>
            </w:r>
            <w:r>
              <w:rPr>
                <w:b/>
                <w:sz w:val="12"/>
                <w:szCs w:val="12"/>
              </w:rPr>
              <w:t xml:space="preserve"> </w:t>
            </w:r>
          </w:p>
          <w:p w:rsidR="002E6843" w:rsidRDefault="002E6843">
            <w:pPr>
              <w:rPr>
                <w:b/>
                <w:sz w:val="12"/>
                <w:szCs w:val="12"/>
              </w:rPr>
            </w:pPr>
          </w:p>
          <w:p w:rsidR="002E6843" w:rsidRDefault="002E6843">
            <w:pPr>
              <w:rPr>
                <w:b/>
                <w:sz w:val="12"/>
                <w:szCs w:val="12"/>
              </w:rPr>
            </w:pPr>
          </w:p>
          <w:p w:rsidR="002E6843" w:rsidRDefault="002E6843">
            <w:pPr>
              <w:rPr>
                <w:b/>
                <w:sz w:val="12"/>
                <w:szCs w:val="12"/>
              </w:rPr>
            </w:pPr>
          </w:p>
        </w:tc>
        <w:tc>
          <w:tcPr>
            <w:tcW w:w="7938" w:type="dxa"/>
          </w:tcPr>
          <w:p w:rsidR="002E6843" w:rsidRDefault="00690780">
            <w:pPr>
              <w:pStyle w:val="NoSpacing"/>
              <w:numPr>
                <w:ilvl w:val="0"/>
                <w:numId w:val="54"/>
              </w:numPr>
            </w:pPr>
            <w:r>
              <w:t xml:space="preserve">Opportunity to be assessed in sports which are not covered in school such as </w:t>
            </w:r>
            <w:r>
              <w:rPr>
                <w:i/>
              </w:rPr>
              <w:t>cycling, swimming, skiing, boxing, rock climbing</w:t>
            </w:r>
            <w:r>
              <w:t xml:space="preserve"> plus many more</w:t>
            </w:r>
          </w:p>
          <w:p w:rsidR="002E6843" w:rsidRDefault="00690780">
            <w:pPr>
              <w:pStyle w:val="NoSpacing"/>
              <w:numPr>
                <w:ilvl w:val="0"/>
                <w:numId w:val="30"/>
              </w:numPr>
            </w:pPr>
            <w:r>
              <w:t>Opportunity to learn more about how the human body works and factors which influence sport participation and performance</w:t>
            </w:r>
          </w:p>
          <w:p w:rsidR="002E6843" w:rsidRDefault="002E6843">
            <w:pPr>
              <w:rPr>
                <w:sz w:val="12"/>
                <w:szCs w:val="12"/>
              </w:rPr>
            </w:pPr>
          </w:p>
        </w:tc>
      </w:tr>
      <w:tr w:rsidR="002E6843">
        <w:tc>
          <w:tcPr>
            <w:tcW w:w="2122" w:type="dxa"/>
          </w:tcPr>
          <w:p w:rsidR="002E6843" w:rsidRDefault="002E6843">
            <w:pPr>
              <w:rPr>
                <w:b/>
                <w:sz w:val="12"/>
                <w:szCs w:val="12"/>
              </w:rPr>
            </w:pPr>
          </w:p>
          <w:p w:rsidR="002E6843" w:rsidRDefault="00690780">
            <w:pPr>
              <w:rPr>
                <w:b/>
              </w:rPr>
            </w:pPr>
            <w:r>
              <w:rPr>
                <w:b/>
              </w:rPr>
              <w:t>Skills &amp; Qualities</w:t>
            </w:r>
          </w:p>
          <w:p w:rsidR="002E6843" w:rsidRDefault="002E6843">
            <w:pPr>
              <w:rPr>
                <w:b/>
              </w:rPr>
            </w:pPr>
          </w:p>
          <w:p w:rsidR="002E6843" w:rsidRDefault="002E6843">
            <w:pPr>
              <w:rPr>
                <w:b/>
              </w:rPr>
            </w:pPr>
          </w:p>
        </w:tc>
        <w:tc>
          <w:tcPr>
            <w:tcW w:w="7938" w:type="dxa"/>
          </w:tcPr>
          <w:p w:rsidR="002E6843" w:rsidRDefault="00690780">
            <w:pPr>
              <w:pStyle w:val="ListParagraph"/>
              <w:numPr>
                <w:ilvl w:val="0"/>
                <w:numId w:val="55"/>
              </w:numPr>
              <w:tabs>
                <w:tab w:val="left" w:pos="742"/>
              </w:tabs>
              <w:autoSpaceDE w:val="0"/>
              <w:autoSpaceDN w:val="0"/>
              <w:adjustRightInd w:val="0"/>
              <w:rPr>
                <w:rFonts w:cs="Bliss-Light"/>
              </w:rPr>
            </w:pPr>
            <w:r>
              <w:rPr>
                <w:rFonts w:cs="Bliss-Light"/>
              </w:rPr>
              <w:t>The course builds on the knowledge, understanding and skills established in Key Stage 3 Physical Education</w:t>
            </w:r>
          </w:p>
          <w:p w:rsidR="002E6843" w:rsidRDefault="00690780">
            <w:pPr>
              <w:pStyle w:val="ListParagraph"/>
              <w:numPr>
                <w:ilvl w:val="0"/>
                <w:numId w:val="55"/>
              </w:numPr>
              <w:tabs>
                <w:tab w:val="left" w:pos="742"/>
              </w:tabs>
              <w:autoSpaceDE w:val="0"/>
              <w:autoSpaceDN w:val="0"/>
              <w:adjustRightInd w:val="0"/>
              <w:rPr>
                <w:rFonts w:cs="Bliss-Light"/>
              </w:rPr>
            </w:pPr>
            <w:r>
              <w:rPr>
                <w:rFonts w:cs="Bliss-Light"/>
              </w:rPr>
              <w:t xml:space="preserve">You can perform to a good level in at least </w:t>
            </w:r>
            <w:r>
              <w:rPr>
                <w:rFonts w:cs="Bliss-Light"/>
                <w:i/>
              </w:rPr>
              <w:t>three</w:t>
            </w:r>
            <w:r>
              <w:rPr>
                <w:rFonts w:cs="Bliss-Light"/>
              </w:rPr>
              <w:t xml:space="preserve"> sports</w:t>
            </w:r>
          </w:p>
          <w:p w:rsidR="002E6843" w:rsidRDefault="00690780">
            <w:pPr>
              <w:pStyle w:val="ListParagraph"/>
              <w:numPr>
                <w:ilvl w:val="0"/>
                <w:numId w:val="55"/>
              </w:numPr>
              <w:tabs>
                <w:tab w:val="left" w:pos="742"/>
              </w:tabs>
              <w:autoSpaceDE w:val="0"/>
              <w:autoSpaceDN w:val="0"/>
              <w:adjustRightInd w:val="0"/>
              <w:rPr>
                <w:rFonts w:cs="Bliss-Light"/>
              </w:rPr>
            </w:pPr>
            <w:r>
              <w:rPr>
                <w:rFonts w:cs="Bliss-Light"/>
              </w:rPr>
              <w:t xml:space="preserve">You should have an interest in sport and science </w:t>
            </w:r>
          </w:p>
        </w:tc>
      </w:tr>
      <w:tr w:rsidR="002E6843">
        <w:tc>
          <w:tcPr>
            <w:tcW w:w="2122" w:type="dxa"/>
          </w:tcPr>
          <w:p w:rsidR="002E6843" w:rsidRDefault="002E6843">
            <w:pPr>
              <w:rPr>
                <w:b/>
                <w:sz w:val="12"/>
                <w:szCs w:val="12"/>
              </w:rPr>
            </w:pPr>
          </w:p>
          <w:p w:rsidR="002E6843" w:rsidRDefault="00690780">
            <w:pPr>
              <w:rPr>
                <w:b/>
              </w:rPr>
            </w:pPr>
            <w:r>
              <w:rPr>
                <w:b/>
              </w:rPr>
              <w:t>Further Education</w:t>
            </w:r>
          </w:p>
          <w:p w:rsidR="002E6843" w:rsidRDefault="002E6843">
            <w:pPr>
              <w:rPr>
                <w:b/>
                <w:sz w:val="12"/>
                <w:szCs w:val="12"/>
              </w:rPr>
            </w:pPr>
          </w:p>
        </w:tc>
        <w:tc>
          <w:tcPr>
            <w:tcW w:w="7938" w:type="dxa"/>
          </w:tcPr>
          <w:p w:rsidR="002E6843" w:rsidRDefault="00690780">
            <w:pPr>
              <w:rPr>
                <w:sz w:val="12"/>
                <w:szCs w:val="12"/>
              </w:rPr>
            </w:pPr>
            <w:r>
              <w:t>GCSE PE gives you a good grounding to progress onto other higher level courses such as the Level 3 BTEC National in Sport, as offered in our 6</w:t>
            </w:r>
            <w:r>
              <w:rPr>
                <w:vertAlign w:val="superscript"/>
              </w:rPr>
              <w:t>th</w:t>
            </w:r>
            <w:r>
              <w:t xml:space="preserve"> Form Centre. It also leads into many other vocational BTEC courses, A Level and university degrees such as sport science, sports journalism, sports coaching plus many more.</w:t>
            </w:r>
          </w:p>
        </w:tc>
      </w:tr>
      <w:tr w:rsidR="002E6843">
        <w:tc>
          <w:tcPr>
            <w:tcW w:w="2122" w:type="dxa"/>
          </w:tcPr>
          <w:p w:rsidR="002E6843" w:rsidRDefault="002E6843">
            <w:pPr>
              <w:rPr>
                <w:b/>
                <w:sz w:val="12"/>
                <w:szCs w:val="12"/>
              </w:rPr>
            </w:pPr>
          </w:p>
          <w:p w:rsidR="002E6843" w:rsidRDefault="00690780">
            <w:pPr>
              <w:rPr>
                <w:b/>
                <w:sz w:val="12"/>
                <w:szCs w:val="12"/>
              </w:rPr>
            </w:pPr>
            <w:r>
              <w:rPr>
                <w:b/>
              </w:rPr>
              <w:t>Careers</w:t>
            </w:r>
          </w:p>
        </w:tc>
        <w:tc>
          <w:tcPr>
            <w:tcW w:w="7938" w:type="dxa"/>
          </w:tcPr>
          <w:p w:rsidR="002E6843" w:rsidRDefault="00690780">
            <w:r>
              <w:rPr>
                <w:rFonts w:eastAsia="Calibri" w:cs="Bliss-Light"/>
              </w:rPr>
              <w:t xml:space="preserve">The course develops transferable and key skills that employers are looking for and can lead to a wide variety of employment opportunities. This can include further training in areas such as physiotherapy, recreational management, </w:t>
            </w:r>
            <w:r>
              <w:rPr>
                <w:rFonts w:cs="Bliss-Light"/>
              </w:rPr>
              <w:t xml:space="preserve">teaching, </w:t>
            </w:r>
            <w:r>
              <w:rPr>
                <w:rFonts w:eastAsia="Calibri" w:cs="Bliss-Light"/>
              </w:rPr>
              <w:t>coaching, the fitness industry, the armed forces and the Civil Service.</w:t>
            </w:r>
            <w:r>
              <w:t xml:space="preserve"> </w:t>
            </w:r>
          </w:p>
        </w:tc>
      </w:tr>
    </w:tbl>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tbl>
      <w:tblPr>
        <w:tblStyle w:val="TableGrid"/>
        <w:tblW w:w="0" w:type="auto"/>
        <w:tblLook w:val="04A0" w:firstRow="1" w:lastRow="0" w:firstColumn="1" w:lastColumn="0" w:noHBand="0" w:noVBand="1"/>
      </w:tblPr>
      <w:tblGrid>
        <w:gridCol w:w="2093"/>
        <w:gridCol w:w="7149"/>
      </w:tblGrid>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Subject</w:t>
            </w:r>
          </w:p>
          <w:p w:rsidR="002E6843" w:rsidRDefault="002E6843">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843" w:rsidRDefault="002E6843">
            <w:pPr>
              <w:pStyle w:val="NoSpacing"/>
              <w:rPr>
                <w:b/>
                <w:sz w:val="12"/>
                <w:szCs w:val="12"/>
              </w:rPr>
            </w:pPr>
          </w:p>
          <w:p w:rsidR="002E6843" w:rsidRDefault="00690780">
            <w:pPr>
              <w:pStyle w:val="NoSpacing"/>
              <w:rPr>
                <w:b/>
                <w:sz w:val="32"/>
                <w:szCs w:val="32"/>
              </w:rPr>
            </w:pPr>
            <w:r>
              <w:rPr>
                <w:b/>
                <w:sz w:val="32"/>
                <w:szCs w:val="32"/>
              </w:rPr>
              <w:t>Photography</w:t>
            </w:r>
          </w:p>
        </w:tc>
      </w:tr>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Exam Board</w:t>
            </w:r>
          </w:p>
          <w:p w:rsidR="002E6843" w:rsidRDefault="002E6843">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843" w:rsidRDefault="00690780">
            <w:pPr>
              <w:pStyle w:val="NoSpacing"/>
            </w:pPr>
            <w:r>
              <w:t>AQA</w:t>
            </w:r>
          </w:p>
        </w:tc>
      </w:tr>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Qualification</w:t>
            </w:r>
          </w:p>
          <w:p w:rsidR="002E6843" w:rsidRDefault="002E6843">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843" w:rsidRDefault="00690780">
            <w:pPr>
              <w:pStyle w:val="NoSpacing"/>
            </w:pPr>
            <w:r>
              <w:t>One GCSE</w:t>
            </w:r>
          </w:p>
        </w:tc>
      </w:tr>
      <w:tr w:rsidR="002E6843">
        <w:trPr>
          <w:trHeight w:val="169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Course description</w:t>
            </w: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sz w:val="12"/>
                <w:szCs w:val="12"/>
              </w:rPr>
            </w:pPr>
          </w:p>
          <w:p w:rsidR="002E6843" w:rsidRDefault="00690780">
            <w:pPr>
              <w:pStyle w:val="NoSpacing"/>
              <w:numPr>
                <w:ilvl w:val="0"/>
                <w:numId w:val="9"/>
              </w:numPr>
              <w:ind w:left="317" w:hanging="317"/>
            </w:pPr>
            <w:r>
              <w:t xml:space="preserve">GCSE Photography is designed to inspire and broaden your creative ability. </w:t>
            </w:r>
          </w:p>
          <w:p w:rsidR="002E6843" w:rsidRDefault="00690780">
            <w:pPr>
              <w:pStyle w:val="NoSpacing"/>
              <w:numPr>
                <w:ilvl w:val="0"/>
                <w:numId w:val="9"/>
              </w:numPr>
              <w:ind w:left="317" w:hanging="317"/>
            </w:pPr>
            <w:r>
              <w:t>Designed to help you express your own thoughts and ideas in a variety of different visual ways using digital media and in particular photography.</w:t>
            </w:r>
          </w:p>
          <w:p w:rsidR="002E6843" w:rsidRDefault="00690780">
            <w:pPr>
              <w:pStyle w:val="NoSpacing"/>
              <w:numPr>
                <w:ilvl w:val="0"/>
                <w:numId w:val="9"/>
              </w:numPr>
              <w:ind w:left="317" w:hanging="317"/>
            </w:pPr>
            <w:r>
              <w:t xml:space="preserve">There are a number of trips that go on during the course for photo shoots such as Central London, Tate Modern and various others depending on the project. </w:t>
            </w:r>
          </w:p>
        </w:tc>
      </w:tr>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How students will be assessed</w:t>
            </w:r>
          </w:p>
          <w:p w:rsidR="002E6843" w:rsidRDefault="002E6843">
            <w:pPr>
              <w:pStyle w:val="NoSpacing"/>
              <w:rPr>
                <w:b/>
              </w:rPr>
            </w:pPr>
          </w:p>
          <w:p w:rsidR="002E6843" w:rsidRDefault="002E6843">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Portfolio- 60%</w:t>
            </w:r>
          </w:p>
          <w:p w:rsidR="002E6843" w:rsidRDefault="00690780">
            <w:pPr>
              <w:pStyle w:val="NoSpacing"/>
              <w:numPr>
                <w:ilvl w:val="0"/>
                <w:numId w:val="10"/>
              </w:numPr>
            </w:pPr>
            <w:r>
              <w:t xml:space="preserve">A selection of subsidiary units </w:t>
            </w:r>
            <w:r>
              <w:rPr>
                <w:b/>
              </w:rPr>
              <w:t>OR</w:t>
            </w:r>
            <w:r>
              <w:t xml:space="preserve"> 1 major unit (Year 10)</w:t>
            </w:r>
          </w:p>
          <w:p w:rsidR="002E6843" w:rsidRDefault="00690780">
            <w:pPr>
              <w:pStyle w:val="NoSpacing"/>
              <w:numPr>
                <w:ilvl w:val="0"/>
                <w:numId w:val="10"/>
              </w:numPr>
            </w:pPr>
            <w:r>
              <w:t>I major unit (Year11)</w:t>
            </w:r>
          </w:p>
          <w:p w:rsidR="002E6843" w:rsidRDefault="00690780">
            <w:pPr>
              <w:pStyle w:val="NoSpacing"/>
            </w:pPr>
            <w:r>
              <w:t>A wide range of topics are chosen and studied throughout the course and you will get more of a say in what you look at as the course progresses, especially after spring in Year10.</w:t>
            </w:r>
          </w:p>
          <w:p w:rsidR="002E6843" w:rsidRDefault="00690780">
            <w:pPr>
              <w:pStyle w:val="NoSpacing"/>
            </w:pPr>
            <w:r>
              <w:rPr>
                <w:b/>
              </w:rPr>
              <w:t>Controlled exam – 40% (10 hours)</w:t>
            </w:r>
          </w:p>
          <w:p w:rsidR="002E6843" w:rsidRDefault="00690780">
            <w:pPr>
              <w:pStyle w:val="NoSpacing"/>
              <w:rPr>
                <w:sz w:val="12"/>
                <w:szCs w:val="12"/>
              </w:rPr>
            </w:pPr>
            <w:r>
              <w:t>The exam paper is released in January of Year 11 and you will explore one of the suggested starting points over a 3-4 month period. The final outcome will be completed under exam conditions over the space of 2 days.</w:t>
            </w:r>
            <w:r>
              <w:rPr>
                <w:sz w:val="12"/>
                <w:szCs w:val="12"/>
              </w:rPr>
              <w:t xml:space="preserve"> </w:t>
            </w:r>
          </w:p>
        </w:tc>
      </w:tr>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Staff to contact</w:t>
            </w:r>
          </w:p>
          <w:p w:rsidR="002E6843" w:rsidRDefault="002E6843">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6843" w:rsidRDefault="00690780">
            <w:pPr>
              <w:pStyle w:val="NoSpacing"/>
            </w:pPr>
            <w:r>
              <w:t>Mrs Kumar</w:t>
            </w:r>
          </w:p>
        </w:tc>
      </w:tr>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Why choose this subject?</w:t>
            </w:r>
          </w:p>
          <w:p w:rsidR="002E6843" w:rsidRDefault="002E6843">
            <w:pPr>
              <w:pStyle w:val="NoSpacing"/>
              <w:rPr>
                <w:b/>
              </w:rPr>
            </w:pPr>
          </w:p>
          <w:p w:rsidR="002E6843" w:rsidRDefault="002E6843">
            <w:pPr>
              <w:pStyle w:val="NoSpacing"/>
              <w:rPr>
                <w:b/>
              </w:rPr>
            </w:pPr>
          </w:p>
          <w:p w:rsidR="002E6843" w:rsidRDefault="002E6843">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690780">
            <w:pPr>
              <w:pStyle w:val="NoSpacing"/>
              <w:numPr>
                <w:ilvl w:val="0"/>
                <w:numId w:val="12"/>
              </w:numPr>
            </w:pPr>
            <w:r>
              <w:t>It is a creative subject with some written work</w:t>
            </w:r>
          </w:p>
          <w:p w:rsidR="002E6843" w:rsidRDefault="00690780">
            <w:pPr>
              <w:pStyle w:val="NoSpacing"/>
              <w:numPr>
                <w:ilvl w:val="0"/>
                <w:numId w:val="12"/>
              </w:numPr>
            </w:pPr>
            <w:r>
              <w:t>It allows you to express yourself in a range of ways using digital media</w:t>
            </w:r>
          </w:p>
          <w:p w:rsidR="002E6843" w:rsidRDefault="00690780">
            <w:pPr>
              <w:pStyle w:val="NoSpacing"/>
              <w:numPr>
                <w:ilvl w:val="0"/>
                <w:numId w:val="12"/>
              </w:numPr>
            </w:pPr>
            <w:r>
              <w:t>There are trips</w:t>
            </w:r>
          </w:p>
          <w:p w:rsidR="002E6843" w:rsidRDefault="00690780">
            <w:pPr>
              <w:pStyle w:val="NoSpacing"/>
              <w:numPr>
                <w:ilvl w:val="0"/>
                <w:numId w:val="12"/>
              </w:numPr>
            </w:pPr>
            <w:r>
              <w:t>You learn how to use Photoshop properly</w:t>
            </w:r>
          </w:p>
          <w:p w:rsidR="002E6843" w:rsidRDefault="00690780">
            <w:pPr>
              <w:pStyle w:val="NoSpacing"/>
              <w:numPr>
                <w:ilvl w:val="0"/>
                <w:numId w:val="12"/>
              </w:numPr>
            </w:pPr>
            <w:r>
              <w:t>No written exams!</w:t>
            </w:r>
          </w:p>
        </w:tc>
      </w:tr>
      <w:tr w:rsidR="002E6843">
        <w:trPr>
          <w:trHeight w:val="140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Skills &amp; qualities</w:t>
            </w: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ind w:left="720"/>
              <w:rPr>
                <w:sz w:val="12"/>
                <w:szCs w:val="12"/>
              </w:rPr>
            </w:pPr>
          </w:p>
          <w:p w:rsidR="002E6843" w:rsidRDefault="00690780">
            <w:pPr>
              <w:pStyle w:val="NoSpacing"/>
              <w:numPr>
                <w:ilvl w:val="0"/>
                <w:numId w:val="11"/>
              </w:numPr>
              <w:ind w:left="317" w:hanging="283"/>
            </w:pPr>
            <w:r>
              <w:t>An enthusiasm for art, creating things.</w:t>
            </w:r>
          </w:p>
          <w:p w:rsidR="002E6843" w:rsidRDefault="00690780">
            <w:pPr>
              <w:pStyle w:val="NoSpacing"/>
              <w:numPr>
                <w:ilvl w:val="0"/>
                <w:numId w:val="11"/>
              </w:numPr>
              <w:ind w:left="317" w:hanging="283"/>
            </w:pPr>
            <w:r>
              <w:t xml:space="preserve">An attitude of “I will try everything out” is essential. </w:t>
            </w:r>
          </w:p>
          <w:p w:rsidR="002E6843" w:rsidRDefault="00690780">
            <w:pPr>
              <w:pStyle w:val="NoSpacing"/>
              <w:numPr>
                <w:ilvl w:val="0"/>
                <w:numId w:val="11"/>
              </w:numPr>
              <w:ind w:left="317" w:hanging="283"/>
            </w:pPr>
            <w:r>
              <w:t>Some of the skills you will develop are compositional skill, photography, Photoshop, Fine art.</w:t>
            </w:r>
          </w:p>
          <w:p w:rsidR="002E6843" w:rsidRDefault="00690780">
            <w:pPr>
              <w:pStyle w:val="NoSpacing"/>
              <w:numPr>
                <w:ilvl w:val="0"/>
                <w:numId w:val="11"/>
              </w:numPr>
              <w:ind w:left="317" w:hanging="283"/>
            </w:pPr>
            <w:r>
              <w:t xml:space="preserve">You will explore the works of other Photographers, artists, designers and cultures. </w:t>
            </w:r>
          </w:p>
        </w:tc>
      </w:tr>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rPr>
            </w:pPr>
            <w:r>
              <w:rPr>
                <w:b/>
              </w:rPr>
              <w:t>Further Education</w:t>
            </w:r>
          </w:p>
          <w:p w:rsidR="002E6843" w:rsidRDefault="002E6843">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jc w:val="both"/>
              <w:rPr>
                <w:sz w:val="12"/>
                <w:szCs w:val="12"/>
              </w:rPr>
            </w:pPr>
          </w:p>
          <w:p w:rsidR="002E6843" w:rsidRDefault="00690780">
            <w:pPr>
              <w:pStyle w:val="NoSpacing"/>
              <w:jc w:val="both"/>
            </w:pPr>
            <w:r>
              <w:t>GCSE Photography leads naturally on to A-level Photography in our 6</w:t>
            </w:r>
            <w:r>
              <w:rPr>
                <w:vertAlign w:val="superscript"/>
              </w:rPr>
              <w:t>th</w:t>
            </w:r>
            <w:r>
              <w:t xml:space="preserve"> Form Centre.</w:t>
            </w:r>
          </w:p>
          <w:p w:rsidR="002E6843" w:rsidRDefault="00690780">
            <w:pPr>
              <w:pStyle w:val="NoSpacing"/>
              <w:jc w:val="both"/>
            </w:pPr>
            <w:r>
              <w:t>Students can then go on to a Foundation course and then to degree level.</w:t>
            </w:r>
          </w:p>
          <w:p w:rsidR="002E6843" w:rsidRDefault="002E6843">
            <w:pPr>
              <w:pStyle w:val="NoSpacing"/>
              <w:jc w:val="both"/>
              <w:rPr>
                <w:sz w:val="12"/>
                <w:szCs w:val="12"/>
              </w:rPr>
            </w:pPr>
          </w:p>
        </w:tc>
      </w:tr>
      <w:tr w:rsidR="002E684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rPr>
                <w:b/>
                <w:sz w:val="12"/>
                <w:szCs w:val="12"/>
              </w:rPr>
            </w:pPr>
          </w:p>
          <w:p w:rsidR="002E6843" w:rsidRDefault="00690780">
            <w:pPr>
              <w:pStyle w:val="NoSpacing"/>
              <w:rPr>
                <w:b/>
                <w:sz w:val="12"/>
                <w:szCs w:val="12"/>
              </w:rPr>
            </w:pPr>
            <w:r>
              <w:rPr>
                <w:b/>
              </w:rPr>
              <w:t>Careers</w:t>
            </w: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843" w:rsidRDefault="002E6843">
            <w:pPr>
              <w:pStyle w:val="NoSpacing"/>
              <w:jc w:val="both"/>
              <w:rPr>
                <w:sz w:val="12"/>
                <w:szCs w:val="12"/>
              </w:rPr>
            </w:pPr>
          </w:p>
          <w:p w:rsidR="002E6843" w:rsidRDefault="00690780">
            <w:pPr>
              <w:pStyle w:val="NoSpacing"/>
              <w:jc w:val="both"/>
              <w:rPr>
                <w:sz w:val="12"/>
                <w:szCs w:val="12"/>
              </w:rPr>
            </w:pPr>
            <w:r>
              <w:t>Web design, Media careers, Fashion design, textiles design, set and costume design, film, TV, product design, graphic design, illustration, commercial design, and architecture.</w:t>
            </w:r>
            <w:r>
              <w:rPr>
                <w:sz w:val="12"/>
                <w:szCs w:val="12"/>
              </w:rPr>
              <w:t xml:space="preserve"> </w:t>
            </w:r>
          </w:p>
        </w:tc>
      </w:tr>
    </w:tbl>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tbl>
      <w:tblPr>
        <w:tblStyle w:val="TableGrid"/>
        <w:tblW w:w="9355" w:type="dxa"/>
        <w:tblLook w:val="04A0" w:firstRow="1" w:lastRow="0" w:firstColumn="1" w:lastColumn="0" w:noHBand="0" w:noVBand="1"/>
      </w:tblPr>
      <w:tblGrid>
        <w:gridCol w:w="2040"/>
        <w:gridCol w:w="7315"/>
      </w:tblGrid>
      <w:tr w:rsidR="002E6843">
        <w:tc>
          <w:tcPr>
            <w:tcW w:w="2040" w:type="dxa"/>
          </w:tcPr>
          <w:p w:rsidR="002E6843" w:rsidRDefault="002E6843">
            <w:pPr>
              <w:pStyle w:val="NoSpacing"/>
              <w:rPr>
                <w:b/>
                <w:sz w:val="12"/>
                <w:szCs w:val="12"/>
              </w:rPr>
            </w:pPr>
          </w:p>
          <w:p w:rsidR="002E6843" w:rsidRDefault="00690780">
            <w:pPr>
              <w:pStyle w:val="NoSpacing"/>
              <w:rPr>
                <w:b/>
              </w:rPr>
            </w:pPr>
            <w:r>
              <w:rPr>
                <w:b/>
              </w:rPr>
              <w:t>Subject</w:t>
            </w:r>
          </w:p>
          <w:p w:rsidR="002E6843" w:rsidRDefault="002E6843">
            <w:pPr>
              <w:pStyle w:val="NoSpacing"/>
              <w:rPr>
                <w:b/>
                <w:sz w:val="12"/>
                <w:szCs w:val="12"/>
              </w:rPr>
            </w:pPr>
          </w:p>
        </w:tc>
        <w:tc>
          <w:tcPr>
            <w:tcW w:w="7315" w:type="dxa"/>
          </w:tcPr>
          <w:p w:rsidR="002E6843" w:rsidRDefault="002E6843">
            <w:pPr>
              <w:pStyle w:val="NoSpacing"/>
              <w:rPr>
                <w:sz w:val="12"/>
                <w:szCs w:val="12"/>
              </w:rPr>
            </w:pPr>
          </w:p>
          <w:p w:rsidR="002E6843" w:rsidRDefault="00690780">
            <w:pPr>
              <w:pStyle w:val="NoSpacing"/>
              <w:rPr>
                <w:b/>
                <w:sz w:val="32"/>
                <w:szCs w:val="32"/>
              </w:rPr>
            </w:pPr>
            <w:r>
              <w:rPr>
                <w:b/>
                <w:sz w:val="32"/>
                <w:szCs w:val="32"/>
              </w:rPr>
              <w:t xml:space="preserve">Sociology </w:t>
            </w:r>
          </w:p>
        </w:tc>
      </w:tr>
      <w:tr w:rsidR="002E6843">
        <w:tc>
          <w:tcPr>
            <w:tcW w:w="2040" w:type="dxa"/>
          </w:tcPr>
          <w:p w:rsidR="002E6843" w:rsidRDefault="002E6843">
            <w:pPr>
              <w:pStyle w:val="NoSpacing"/>
              <w:rPr>
                <w:b/>
                <w:sz w:val="12"/>
                <w:szCs w:val="12"/>
              </w:rPr>
            </w:pPr>
          </w:p>
          <w:p w:rsidR="002E6843" w:rsidRDefault="00690780">
            <w:pPr>
              <w:pStyle w:val="NoSpacing"/>
              <w:rPr>
                <w:b/>
              </w:rPr>
            </w:pPr>
            <w:r>
              <w:rPr>
                <w:b/>
              </w:rPr>
              <w:t>Exam Board</w:t>
            </w:r>
          </w:p>
          <w:p w:rsidR="002E6843" w:rsidRDefault="002E6843">
            <w:pPr>
              <w:pStyle w:val="NoSpacing"/>
              <w:rPr>
                <w:b/>
                <w:sz w:val="12"/>
                <w:szCs w:val="12"/>
              </w:rPr>
            </w:pPr>
          </w:p>
        </w:tc>
        <w:tc>
          <w:tcPr>
            <w:tcW w:w="7315" w:type="dxa"/>
          </w:tcPr>
          <w:p w:rsidR="002E6843" w:rsidRDefault="002E6843">
            <w:pPr>
              <w:pStyle w:val="NoSpacing"/>
              <w:rPr>
                <w:sz w:val="12"/>
                <w:szCs w:val="12"/>
              </w:rPr>
            </w:pPr>
          </w:p>
          <w:p w:rsidR="002E6843" w:rsidRDefault="00690780">
            <w:pPr>
              <w:pStyle w:val="NoSpacing"/>
            </w:pPr>
            <w:r>
              <w:t xml:space="preserve">AQA </w:t>
            </w:r>
          </w:p>
        </w:tc>
      </w:tr>
      <w:tr w:rsidR="002E6843">
        <w:tc>
          <w:tcPr>
            <w:tcW w:w="2040" w:type="dxa"/>
          </w:tcPr>
          <w:p w:rsidR="002E6843" w:rsidRDefault="002E6843">
            <w:pPr>
              <w:pStyle w:val="NoSpacing"/>
              <w:rPr>
                <w:b/>
                <w:sz w:val="12"/>
                <w:szCs w:val="12"/>
              </w:rPr>
            </w:pPr>
          </w:p>
          <w:p w:rsidR="002E6843" w:rsidRDefault="00690780">
            <w:pPr>
              <w:pStyle w:val="NoSpacing"/>
              <w:rPr>
                <w:b/>
              </w:rPr>
            </w:pPr>
            <w:r>
              <w:rPr>
                <w:b/>
              </w:rPr>
              <w:t>Qualification</w:t>
            </w:r>
          </w:p>
          <w:p w:rsidR="002E6843" w:rsidRDefault="002E6843">
            <w:pPr>
              <w:pStyle w:val="NoSpacing"/>
              <w:rPr>
                <w:b/>
                <w:sz w:val="12"/>
                <w:szCs w:val="12"/>
              </w:rPr>
            </w:pPr>
          </w:p>
        </w:tc>
        <w:tc>
          <w:tcPr>
            <w:tcW w:w="7315" w:type="dxa"/>
          </w:tcPr>
          <w:p w:rsidR="002E6843" w:rsidRDefault="002E6843">
            <w:pPr>
              <w:pStyle w:val="NoSpacing"/>
              <w:rPr>
                <w:sz w:val="12"/>
                <w:szCs w:val="12"/>
              </w:rPr>
            </w:pPr>
          </w:p>
          <w:p w:rsidR="002E6843" w:rsidRDefault="00690780">
            <w:pPr>
              <w:pStyle w:val="NoSpacing"/>
            </w:pPr>
            <w:r>
              <w:t>One GCSE</w:t>
            </w:r>
          </w:p>
        </w:tc>
      </w:tr>
      <w:tr w:rsidR="002E6843">
        <w:trPr>
          <w:trHeight w:val="3685"/>
        </w:trPr>
        <w:tc>
          <w:tcPr>
            <w:tcW w:w="2040" w:type="dxa"/>
          </w:tcPr>
          <w:p w:rsidR="002E6843" w:rsidRDefault="002E6843">
            <w:pPr>
              <w:pStyle w:val="NoSpacing"/>
              <w:rPr>
                <w:b/>
                <w:sz w:val="12"/>
                <w:szCs w:val="12"/>
              </w:rPr>
            </w:pPr>
          </w:p>
          <w:p w:rsidR="002E6843" w:rsidRDefault="00690780">
            <w:pPr>
              <w:pStyle w:val="NoSpacing"/>
              <w:rPr>
                <w:b/>
              </w:rPr>
            </w:pPr>
            <w:r>
              <w:rPr>
                <w:b/>
              </w:rPr>
              <w:t>Course description</w:t>
            </w: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7315" w:type="dxa"/>
          </w:tcPr>
          <w:p w:rsidR="002E6843" w:rsidRDefault="002E6843">
            <w:pPr>
              <w:pStyle w:val="NoSpacing"/>
              <w:ind w:left="720"/>
              <w:rPr>
                <w:sz w:val="12"/>
                <w:szCs w:val="12"/>
              </w:rPr>
            </w:pPr>
          </w:p>
          <w:p w:rsidR="002E6843" w:rsidRDefault="00690780">
            <w:pPr>
              <w:pStyle w:val="NoSpacing"/>
              <w:numPr>
                <w:ilvl w:val="0"/>
                <w:numId w:val="28"/>
              </w:numPr>
              <w:ind w:left="261" w:hanging="283"/>
            </w:pPr>
            <w:r>
              <w:rPr>
                <w:b/>
              </w:rPr>
              <w:t xml:space="preserve">Studying society – </w:t>
            </w:r>
            <w:r>
              <w:t>What is Sociology? Including Families and Education.</w:t>
            </w:r>
          </w:p>
          <w:p w:rsidR="002E6843" w:rsidRDefault="00690780">
            <w:pPr>
              <w:pStyle w:val="NoSpacing"/>
              <w:numPr>
                <w:ilvl w:val="0"/>
                <w:numId w:val="28"/>
              </w:numPr>
              <w:ind w:left="261" w:hanging="283"/>
              <w:rPr>
                <w:b/>
              </w:rPr>
            </w:pPr>
            <w:r>
              <w:rPr>
                <w:b/>
              </w:rPr>
              <w:t xml:space="preserve">Families – </w:t>
            </w:r>
            <w:r>
              <w:t>Including how the changing nature of relationships between men and women influences the ways in which we live together</w:t>
            </w:r>
            <w:r>
              <w:rPr>
                <w:b/>
              </w:rPr>
              <w:t>.</w:t>
            </w:r>
          </w:p>
          <w:p w:rsidR="002E6843" w:rsidRDefault="00690780">
            <w:pPr>
              <w:pStyle w:val="NoSpacing"/>
              <w:numPr>
                <w:ilvl w:val="0"/>
                <w:numId w:val="28"/>
              </w:numPr>
              <w:ind w:left="261" w:hanging="283"/>
            </w:pPr>
            <w:r>
              <w:rPr>
                <w:b/>
              </w:rPr>
              <w:t>Education –</w:t>
            </w:r>
            <w:r>
              <w:t xml:space="preserve"> Including why the social background of pupils influences their educational achievements.</w:t>
            </w:r>
          </w:p>
          <w:p w:rsidR="002E6843" w:rsidRDefault="00690780">
            <w:pPr>
              <w:pStyle w:val="NoSpacing"/>
              <w:numPr>
                <w:ilvl w:val="0"/>
                <w:numId w:val="28"/>
              </w:numPr>
              <w:ind w:left="261" w:hanging="283"/>
            </w:pPr>
            <w:r>
              <w:rPr>
                <w:b/>
              </w:rPr>
              <w:t>Crime and Deviance –</w:t>
            </w:r>
            <w:r>
              <w:t xml:space="preserve"> Raises questions about the accuracy of people’s perceptions about the pattern of law breaking behaviour in Britain.</w:t>
            </w:r>
          </w:p>
          <w:p w:rsidR="002E6843" w:rsidRDefault="00690780">
            <w:pPr>
              <w:pStyle w:val="NoSpacing"/>
              <w:numPr>
                <w:ilvl w:val="0"/>
                <w:numId w:val="28"/>
              </w:numPr>
              <w:ind w:left="261" w:hanging="283"/>
            </w:pPr>
            <w:r>
              <w:rPr>
                <w:b/>
              </w:rPr>
              <w:t>Social Stratification –</w:t>
            </w:r>
            <w:r>
              <w:t xml:space="preserve"> Including why some live in luxury while others have little.</w:t>
            </w:r>
          </w:p>
          <w:p w:rsidR="002E6843" w:rsidRDefault="00690780">
            <w:pPr>
              <w:pStyle w:val="NoSpacing"/>
              <w:numPr>
                <w:ilvl w:val="0"/>
                <w:numId w:val="28"/>
              </w:numPr>
              <w:ind w:left="261" w:hanging="283"/>
            </w:pPr>
            <w:r>
              <w:rPr>
                <w:b/>
              </w:rPr>
              <w:t>Sociological research methods –</w:t>
            </w:r>
            <w:r>
              <w:t xml:space="preserve"> explaining methods and its issues. </w:t>
            </w:r>
          </w:p>
        </w:tc>
      </w:tr>
      <w:tr w:rsidR="002E6843">
        <w:tc>
          <w:tcPr>
            <w:tcW w:w="2040" w:type="dxa"/>
          </w:tcPr>
          <w:p w:rsidR="002E6843" w:rsidRDefault="002E6843">
            <w:pPr>
              <w:pStyle w:val="NoSpacing"/>
              <w:rPr>
                <w:b/>
                <w:sz w:val="12"/>
                <w:szCs w:val="12"/>
              </w:rPr>
            </w:pPr>
          </w:p>
          <w:p w:rsidR="002E6843" w:rsidRDefault="00690780">
            <w:pPr>
              <w:pStyle w:val="NoSpacing"/>
              <w:rPr>
                <w:b/>
              </w:rPr>
            </w:pPr>
            <w:r>
              <w:rPr>
                <w:b/>
              </w:rPr>
              <w:t>How students will be assessed</w:t>
            </w:r>
          </w:p>
          <w:p w:rsidR="002E6843" w:rsidRDefault="002E6843">
            <w:pPr>
              <w:pStyle w:val="NoSpacing"/>
              <w:rPr>
                <w:b/>
              </w:rPr>
            </w:pPr>
          </w:p>
          <w:p w:rsidR="002E6843" w:rsidRDefault="002E6843">
            <w:pPr>
              <w:pStyle w:val="NoSpacing"/>
              <w:rPr>
                <w:b/>
              </w:rPr>
            </w:pPr>
          </w:p>
        </w:tc>
        <w:tc>
          <w:tcPr>
            <w:tcW w:w="7315" w:type="dxa"/>
          </w:tcPr>
          <w:p w:rsidR="002E6843" w:rsidRDefault="002E6843">
            <w:pPr>
              <w:pStyle w:val="NoSpacing"/>
              <w:rPr>
                <w:b/>
                <w:sz w:val="12"/>
                <w:szCs w:val="12"/>
              </w:rPr>
            </w:pPr>
          </w:p>
          <w:p w:rsidR="002E6843" w:rsidRDefault="00690780">
            <w:pPr>
              <w:pStyle w:val="NoSpacing"/>
            </w:pPr>
            <w:r>
              <w:rPr>
                <w:b/>
              </w:rPr>
              <w:t>Examination</w:t>
            </w:r>
          </w:p>
          <w:p w:rsidR="002E6843" w:rsidRDefault="00690780">
            <w:pPr>
              <w:pStyle w:val="NoSpacing"/>
              <w:rPr>
                <w:b/>
              </w:rPr>
            </w:pPr>
            <w:r>
              <w:rPr>
                <w:b/>
              </w:rPr>
              <w:t xml:space="preserve">Paper One </w:t>
            </w:r>
          </w:p>
          <w:p w:rsidR="002E6843" w:rsidRDefault="00690780">
            <w:pPr>
              <w:pStyle w:val="NoSpacing"/>
              <w:rPr>
                <w:b/>
              </w:rPr>
            </w:pPr>
            <w:r>
              <w:rPr>
                <w:b/>
              </w:rPr>
              <w:t>50% of the final grade (1hour 45 minutes)</w:t>
            </w:r>
          </w:p>
          <w:p w:rsidR="002E6843" w:rsidRDefault="00690780">
            <w:pPr>
              <w:pStyle w:val="NoSpacing"/>
            </w:pPr>
            <w:r>
              <w:t>Section A – Families</w:t>
            </w:r>
          </w:p>
          <w:p w:rsidR="002E6843" w:rsidRDefault="00690780">
            <w:pPr>
              <w:pStyle w:val="NoSpacing"/>
            </w:pPr>
            <w:r>
              <w:t>Section B – Education and sociological research methods</w:t>
            </w:r>
          </w:p>
          <w:p w:rsidR="002E6843" w:rsidRDefault="00690780">
            <w:pPr>
              <w:pStyle w:val="NoSpacing"/>
              <w:rPr>
                <w:b/>
              </w:rPr>
            </w:pPr>
            <w:r>
              <w:rPr>
                <w:b/>
              </w:rPr>
              <w:t xml:space="preserve">Paper Two </w:t>
            </w:r>
          </w:p>
          <w:p w:rsidR="002E6843" w:rsidRDefault="00690780">
            <w:pPr>
              <w:pStyle w:val="NoSpacing"/>
              <w:rPr>
                <w:b/>
              </w:rPr>
            </w:pPr>
            <w:r>
              <w:rPr>
                <w:b/>
              </w:rPr>
              <w:t>50% of the final grade (1hour 45 minutes)</w:t>
            </w:r>
          </w:p>
          <w:p w:rsidR="002E6843" w:rsidRDefault="00690780">
            <w:pPr>
              <w:pStyle w:val="NoSpacing"/>
            </w:pPr>
            <w:r>
              <w:t>Section A – Crime and Deviance</w:t>
            </w:r>
          </w:p>
          <w:p w:rsidR="002E6843" w:rsidRDefault="00690780">
            <w:pPr>
              <w:pStyle w:val="NoSpacing"/>
            </w:pPr>
            <w:r>
              <w:t>Section B – Social Stratification</w:t>
            </w:r>
          </w:p>
          <w:p w:rsidR="002E6843" w:rsidRDefault="002E6843">
            <w:pPr>
              <w:pStyle w:val="NoSpacing"/>
              <w:rPr>
                <w:sz w:val="12"/>
                <w:szCs w:val="12"/>
              </w:rPr>
            </w:pPr>
          </w:p>
        </w:tc>
      </w:tr>
      <w:tr w:rsidR="002E6843">
        <w:tc>
          <w:tcPr>
            <w:tcW w:w="2040" w:type="dxa"/>
          </w:tcPr>
          <w:p w:rsidR="002E6843" w:rsidRDefault="002E6843">
            <w:pPr>
              <w:pStyle w:val="NoSpacing"/>
              <w:rPr>
                <w:b/>
                <w:sz w:val="12"/>
                <w:szCs w:val="12"/>
              </w:rPr>
            </w:pPr>
          </w:p>
          <w:p w:rsidR="002E6843" w:rsidRDefault="00690780">
            <w:pPr>
              <w:pStyle w:val="NoSpacing"/>
              <w:rPr>
                <w:b/>
              </w:rPr>
            </w:pPr>
            <w:r>
              <w:rPr>
                <w:b/>
              </w:rPr>
              <w:t>Staff to Contact</w:t>
            </w:r>
          </w:p>
          <w:p w:rsidR="002E6843" w:rsidRDefault="002E6843">
            <w:pPr>
              <w:pStyle w:val="NoSpacing"/>
              <w:rPr>
                <w:b/>
                <w:sz w:val="12"/>
                <w:szCs w:val="12"/>
              </w:rPr>
            </w:pPr>
          </w:p>
        </w:tc>
        <w:tc>
          <w:tcPr>
            <w:tcW w:w="7315" w:type="dxa"/>
          </w:tcPr>
          <w:p w:rsidR="002E6843" w:rsidRDefault="002E6843">
            <w:pPr>
              <w:pStyle w:val="NoSpacing"/>
              <w:rPr>
                <w:sz w:val="12"/>
                <w:szCs w:val="12"/>
              </w:rPr>
            </w:pPr>
          </w:p>
          <w:p w:rsidR="002E6843" w:rsidRDefault="00690780">
            <w:pPr>
              <w:pStyle w:val="NoSpacing"/>
            </w:pPr>
            <w:r>
              <w:t xml:space="preserve">Mrs Popat </w:t>
            </w:r>
          </w:p>
        </w:tc>
      </w:tr>
      <w:tr w:rsidR="002E6843">
        <w:tc>
          <w:tcPr>
            <w:tcW w:w="2040" w:type="dxa"/>
          </w:tcPr>
          <w:p w:rsidR="002E6843" w:rsidRDefault="002E6843">
            <w:pPr>
              <w:pStyle w:val="NoSpacing"/>
              <w:rPr>
                <w:b/>
                <w:sz w:val="12"/>
                <w:szCs w:val="12"/>
              </w:rPr>
            </w:pPr>
          </w:p>
          <w:p w:rsidR="002E6843" w:rsidRDefault="00690780">
            <w:pPr>
              <w:pStyle w:val="NoSpacing"/>
              <w:rPr>
                <w:b/>
              </w:rPr>
            </w:pPr>
            <w:r>
              <w:rPr>
                <w:b/>
              </w:rPr>
              <w:t>Why choose this subject?</w:t>
            </w:r>
          </w:p>
          <w:p w:rsidR="002E6843" w:rsidRDefault="002E6843">
            <w:pPr>
              <w:pStyle w:val="NoSpacing"/>
              <w:rPr>
                <w:b/>
              </w:rPr>
            </w:pPr>
          </w:p>
        </w:tc>
        <w:tc>
          <w:tcPr>
            <w:tcW w:w="7315" w:type="dxa"/>
          </w:tcPr>
          <w:p w:rsidR="002E6843" w:rsidRDefault="002E6843">
            <w:pPr>
              <w:pStyle w:val="NoSpacing"/>
              <w:rPr>
                <w:sz w:val="12"/>
                <w:szCs w:val="12"/>
              </w:rPr>
            </w:pPr>
          </w:p>
          <w:p w:rsidR="002E6843" w:rsidRDefault="00690780">
            <w:pPr>
              <w:pStyle w:val="NoSpacing"/>
              <w:numPr>
                <w:ilvl w:val="0"/>
                <w:numId w:val="40"/>
              </w:numPr>
              <w:ind w:left="228" w:hanging="228"/>
            </w:pPr>
            <w:r>
              <w:t>It’s an exciting, relevant and interesting subject</w:t>
            </w:r>
          </w:p>
          <w:p w:rsidR="002E6843" w:rsidRDefault="00690780">
            <w:pPr>
              <w:pStyle w:val="NoSpacing"/>
              <w:numPr>
                <w:ilvl w:val="0"/>
                <w:numId w:val="40"/>
              </w:numPr>
              <w:ind w:left="228" w:hanging="228"/>
            </w:pPr>
            <w:r>
              <w:t>It will encourage you to develop your questioning, critical and evaluative skills</w:t>
            </w:r>
          </w:p>
        </w:tc>
      </w:tr>
      <w:tr w:rsidR="002E6843">
        <w:tc>
          <w:tcPr>
            <w:tcW w:w="2040" w:type="dxa"/>
          </w:tcPr>
          <w:p w:rsidR="002E6843" w:rsidRDefault="002E6843">
            <w:pPr>
              <w:pStyle w:val="NoSpacing"/>
              <w:rPr>
                <w:b/>
                <w:sz w:val="12"/>
                <w:szCs w:val="12"/>
              </w:rPr>
            </w:pPr>
          </w:p>
          <w:p w:rsidR="002E6843" w:rsidRDefault="00690780">
            <w:pPr>
              <w:pStyle w:val="NoSpacing"/>
              <w:rPr>
                <w:b/>
              </w:rPr>
            </w:pPr>
            <w:r>
              <w:rPr>
                <w:b/>
              </w:rPr>
              <w:t>Skills &amp; qualities</w:t>
            </w: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7315" w:type="dxa"/>
          </w:tcPr>
          <w:p w:rsidR="002E6843" w:rsidRDefault="002E6843">
            <w:pPr>
              <w:pStyle w:val="NoSpacing"/>
              <w:ind w:left="720"/>
              <w:rPr>
                <w:sz w:val="12"/>
                <w:szCs w:val="12"/>
              </w:rPr>
            </w:pPr>
          </w:p>
          <w:p w:rsidR="002E6843" w:rsidRDefault="00690780">
            <w:pPr>
              <w:pStyle w:val="NoSpacing"/>
              <w:numPr>
                <w:ilvl w:val="0"/>
                <w:numId w:val="27"/>
              </w:numPr>
              <w:ind w:left="228" w:hanging="228"/>
            </w:pPr>
            <w:r>
              <w:t>Ability to write at length.</w:t>
            </w:r>
          </w:p>
          <w:p w:rsidR="002E6843" w:rsidRDefault="00690780">
            <w:pPr>
              <w:pStyle w:val="NoSpacing"/>
              <w:numPr>
                <w:ilvl w:val="0"/>
                <w:numId w:val="27"/>
              </w:numPr>
              <w:ind w:left="228" w:hanging="228"/>
            </w:pPr>
            <w:r>
              <w:t>Analysis of source material.</w:t>
            </w:r>
          </w:p>
          <w:p w:rsidR="002E6843" w:rsidRDefault="00690780">
            <w:pPr>
              <w:pStyle w:val="NoSpacing"/>
              <w:numPr>
                <w:ilvl w:val="0"/>
                <w:numId w:val="27"/>
              </w:numPr>
              <w:ind w:left="228" w:hanging="228"/>
            </w:pPr>
            <w:r>
              <w:t>Organisation of knowledge and understanding in different ways.</w:t>
            </w:r>
          </w:p>
          <w:p w:rsidR="002E6843" w:rsidRDefault="00690780">
            <w:pPr>
              <w:pStyle w:val="NoSpacing"/>
              <w:numPr>
                <w:ilvl w:val="0"/>
                <w:numId w:val="27"/>
              </w:numPr>
              <w:ind w:left="228" w:hanging="228"/>
            </w:pPr>
            <w:r>
              <w:t>Ability to base reasoned judgements and arguments on evidence.</w:t>
            </w:r>
          </w:p>
          <w:p w:rsidR="002E6843" w:rsidRDefault="00690780">
            <w:pPr>
              <w:pStyle w:val="NoSpacing"/>
              <w:numPr>
                <w:ilvl w:val="0"/>
                <w:numId w:val="27"/>
              </w:numPr>
              <w:ind w:left="228" w:hanging="228"/>
            </w:pPr>
            <w:r>
              <w:t>Hard worker.</w:t>
            </w:r>
            <w:r>
              <w:rPr>
                <w:sz w:val="12"/>
                <w:szCs w:val="12"/>
              </w:rPr>
              <w:t xml:space="preserve"> </w:t>
            </w:r>
          </w:p>
        </w:tc>
      </w:tr>
      <w:tr w:rsidR="002E6843">
        <w:tc>
          <w:tcPr>
            <w:tcW w:w="2040" w:type="dxa"/>
          </w:tcPr>
          <w:p w:rsidR="002E6843" w:rsidRDefault="002E6843">
            <w:pPr>
              <w:pStyle w:val="NoSpacing"/>
              <w:rPr>
                <w:b/>
                <w:sz w:val="12"/>
                <w:szCs w:val="12"/>
              </w:rPr>
            </w:pPr>
          </w:p>
          <w:p w:rsidR="002E6843" w:rsidRDefault="00690780">
            <w:pPr>
              <w:pStyle w:val="NoSpacing"/>
              <w:rPr>
                <w:b/>
              </w:rPr>
            </w:pPr>
            <w:r>
              <w:rPr>
                <w:b/>
              </w:rPr>
              <w:t>Further Education</w:t>
            </w:r>
          </w:p>
          <w:p w:rsidR="002E6843" w:rsidRDefault="002E6843">
            <w:pPr>
              <w:pStyle w:val="NoSpacing"/>
              <w:rPr>
                <w:b/>
                <w:sz w:val="12"/>
                <w:szCs w:val="12"/>
              </w:rPr>
            </w:pPr>
          </w:p>
        </w:tc>
        <w:tc>
          <w:tcPr>
            <w:tcW w:w="7315" w:type="dxa"/>
          </w:tcPr>
          <w:p w:rsidR="002E6843" w:rsidRDefault="002E6843">
            <w:pPr>
              <w:pStyle w:val="NoSpacing"/>
              <w:rPr>
                <w:sz w:val="12"/>
                <w:szCs w:val="12"/>
              </w:rPr>
            </w:pPr>
          </w:p>
          <w:p w:rsidR="002E6843" w:rsidRDefault="00690780">
            <w:pPr>
              <w:pStyle w:val="NoSpacing"/>
              <w:rPr>
                <w:sz w:val="12"/>
                <w:szCs w:val="12"/>
              </w:rPr>
            </w:pPr>
            <w:r>
              <w:t>AS and A level Sociology are offered in our 6</w:t>
            </w:r>
            <w:r>
              <w:rPr>
                <w:vertAlign w:val="superscript"/>
              </w:rPr>
              <w:t>th</w:t>
            </w:r>
            <w:r>
              <w:t xml:space="preserve"> Form Centre, and would be a good progression from GCSE.</w:t>
            </w:r>
          </w:p>
        </w:tc>
      </w:tr>
      <w:tr w:rsidR="002E6843">
        <w:tc>
          <w:tcPr>
            <w:tcW w:w="2040" w:type="dxa"/>
          </w:tcPr>
          <w:p w:rsidR="002E6843" w:rsidRDefault="002E6843">
            <w:pPr>
              <w:pStyle w:val="NoSpacing"/>
              <w:rPr>
                <w:b/>
                <w:sz w:val="12"/>
                <w:szCs w:val="12"/>
              </w:rPr>
            </w:pPr>
          </w:p>
          <w:p w:rsidR="002E6843" w:rsidRDefault="00690780">
            <w:pPr>
              <w:pStyle w:val="NoSpacing"/>
              <w:rPr>
                <w:b/>
                <w:sz w:val="12"/>
                <w:szCs w:val="12"/>
              </w:rPr>
            </w:pPr>
            <w:r>
              <w:rPr>
                <w:b/>
              </w:rPr>
              <w:t>Careers</w:t>
            </w:r>
          </w:p>
        </w:tc>
        <w:tc>
          <w:tcPr>
            <w:tcW w:w="7315" w:type="dxa"/>
          </w:tcPr>
          <w:p w:rsidR="002E6843" w:rsidRDefault="002E6843">
            <w:pPr>
              <w:pStyle w:val="NoSpacing"/>
              <w:rPr>
                <w:sz w:val="12"/>
                <w:szCs w:val="12"/>
              </w:rPr>
            </w:pPr>
          </w:p>
          <w:p w:rsidR="002E6843" w:rsidRDefault="00690780">
            <w:pPr>
              <w:pStyle w:val="NoSpacing"/>
              <w:rPr>
                <w:sz w:val="12"/>
                <w:szCs w:val="12"/>
              </w:rPr>
            </w:pPr>
            <w:r>
              <w:t>Police, Social work, Nursing, Teaching, Advertising, Journalism and Law.</w:t>
            </w:r>
            <w:r>
              <w:rPr>
                <w:sz w:val="12"/>
                <w:szCs w:val="12"/>
              </w:rPr>
              <w:t xml:space="preserve"> </w:t>
            </w:r>
          </w:p>
        </w:tc>
      </w:tr>
    </w:tbl>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tbl>
      <w:tblPr>
        <w:tblStyle w:val="TableGrid"/>
        <w:tblW w:w="9889" w:type="dxa"/>
        <w:tblLook w:val="04A0" w:firstRow="1" w:lastRow="0" w:firstColumn="1" w:lastColumn="0" w:noHBand="0" w:noVBand="1"/>
      </w:tblPr>
      <w:tblGrid>
        <w:gridCol w:w="2093"/>
        <w:gridCol w:w="7796"/>
      </w:tblGrid>
      <w:tr w:rsidR="002E6843">
        <w:tc>
          <w:tcPr>
            <w:tcW w:w="2093" w:type="dxa"/>
          </w:tcPr>
          <w:p w:rsidR="002E6843" w:rsidRDefault="002E6843">
            <w:pPr>
              <w:pStyle w:val="NoSpacing"/>
              <w:rPr>
                <w:b/>
                <w:sz w:val="12"/>
                <w:szCs w:val="12"/>
              </w:rPr>
            </w:pPr>
          </w:p>
          <w:p w:rsidR="002E6843" w:rsidRDefault="00690780">
            <w:pPr>
              <w:pStyle w:val="NoSpacing"/>
              <w:rPr>
                <w:b/>
              </w:rPr>
            </w:pPr>
            <w:r>
              <w:rPr>
                <w:b/>
              </w:rPr>
              <w:t>Subject</w:t>
            </w:r>
          </w:p>
          <w:p w:rsidR="002E6843" w:rsidRDefault="002E6843">
            <w:pPr>
              <w:pStyle w:val="NoSpacing"/>
              <w:rPr>
                <w:b/>
                <w:sz w:val="12"/>
                <w:szCs w:val="12"/>
              </w:rPr>
            </w:pPr>
          </w:p>
        </w:tc>
        <w:tc>
          <w:tcPr>
            <w:tcW w:w="7796" w:type="dxa"/>
          </w:tcPr>
          <w:p w:rsidR="002E6843" w:rsidRDefault="002E6843">
            <w:pPr>
              <w:pStyle w:val="NoSpacing"/>
              <w:rPr>
                <w:b/>
                <w:sz w:val="12"/>
                <w:szCs w:val="12"/>
              </w:rPr>
            </w:pPr>
          </w:p>
          <w:p w:rsidR="002E6843" w:rsidRDefault="00690780">
            <w:pPr>
              <w:pStyle w:val="NoSpacing"/>
              <w:rPr>
                <w:b/>
                <w:sz w:val="28"/>
                <w:szCs w:val="28"/>
              </w:rPr>
            </w:pPr>
            <w:r>
              <w:rPr>
                <w:b/>
                <w:sz w:val="28"/>
                <w:szCs w:val="28"/>
              </w:rPr>
              <w:t>Child Development and Care (Level 2)</w:t>
            </w:r>
            <w:r>
              <w:rPr>
                <w:noProof/>
                <w:lang w:eastAsia="en-GB"/>
              </w:rPr>
              <w:t xml:space="preserve"> </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Exam Board</w:t>
            </w: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pPr>
              <w:pStyle w:val="NoSpacing"/>
            </w:pPr>
            <w:r>
              <w:t>CACHE</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Qualification</w:t>
            </w: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pPr>
              <w:pStyle w:val="NoSpacing"/>
            </w:pPr>
            <w:r>
              <w:rPr>
                <w:rFonts w:cs="Tahoma"/>
                <w:bCs/>
                <w:color w:val="000000"/>
              </w:rPr>
              <w:t xml:space="preserve">NCFE CACHE Level 2 Award in Child Development and Care </w:t>
            </w:r>
            <w:r w:rsidR="003A1B43">
              <w:rPr>
                <w:rFonts w:cs="Tahoma"/>
                <w:bCs/>
                <w:color w:val="000000"/>
              </w:rPr>
              <w:t>(One GCSE equivalent)</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Course description</w:t>
            </w: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7796" w:type="dxa"/>
          </w:tcPr>
          <w:p w:rsidR="002E6843" w:rsidRDefault="002E6843">
            <w:pPr>
              <w:pStyle w:val="Default"/>
              <w:rPr>
                <w:sz w:val="22"/>
                <w:szCs w:val="22"/>
              </w:rPr>
            </w:pPr>
          </w:p>
          <w:p w:rsidR="002E6843" w:rsidRDefault="00690780">
            <w:pPr>
              <w:pStyle w:val="Default"/>
              <w:jc w:val="both"/>
              <w:rPr>
                <w:rFonts w:ascii="Gill Sans MT" w:hAnsi="Gill Sans MT"/>
              </w:rPr>
            </w:pPr>
            <w:r>
              <w:rPr>
                <w:rFonts w:ascii="Gill Sans MT" w:hAnsi="Gill Sans MT"/>
              </w:rPr>
              <w:t xml:space="preserve">CACHE Level 2 Award in Child Development and Care has been designed to include the knowledge and understanding of child development and well-being necessary when preparing for working with children in a variety of settings. It is aimed at a range of learners who wish to be introduced to childcare and development for children aged 0-5 years. It also gives learners an insight into their preferred learning styles and assists in developing their ability to study. </w:t>
            </w:r>
          </w:p>
          <w:p w:rsidR="002E6843" w:rsidRDefault="002E6843">
            <w:pPr>
              <w:pStyle w:val="Default"/>
              <w:rPr>
                <w:rFonts w:ascii="Gill Sans MT" w:hAnsi="Gill Sans MT"/>
              </w:rPr>
            </w:pPr>
          </w:p>
          <w:p w:rsidR="002E6843" w:rsidRDefault="00690780">
            <w:pPr>
              <w:pStyle w:val="Default"/>
              <w:rPr>
                <w:rFonts w:ascii="Gill Sans MT" w:hAnsi="Gill Sans MT"/>
              </w:rPr>
            </w:pPr>
            <w:r>
              <w:rPr>
                <w:rFonts w:ascii="Gill Sans MT" w:hAnsi="Gill Sans MT"/>
              </w:rPr>
              <w:t xml:space="preserve">This qualification consists of 3 units: </w:t>
            </w:r>
          </w:p>
          <w:p w:rsidR="002E6843" w:rsidRDefault="00690780">
            <w:pPr>
              <w:pStyle w:val="NoSpacing"/>
              <w:rPr>
                <w:rFonts w:cs="Arial"/>
                <w:color w:val="525049"/>
                <w:sz w:val="18"/>
                <w:szCs w:val="18"/>
                <w:lang w:val="en-US"/>
              </w:rPr>
            </w:pPr>
            <w:r>
              <w:rPr>
                <w:noProof/>
                <w:lang w:eastAsia="en-GB"/>
              </w:rPr>
              <w:drawing>
                <wp:anchor distT="0" distB="0" distL="114300" distR="114300" simplePos="0" relativeHeight="251663360" behindDoc="0" locked="0" layoutInCell="1" allowOverlap="1">
                  <wp:simplePos x="0" y="0"/>
                  <wp:positionH relativeFrom="column">
                    <wp:posOffset>-2540</wp:posOffset>
                  </wp:positionH>
                  <wp:positionV relativeFrom="paragraph">
                    <wp:posOffset>55245</wp:posOffset>
                  </wp:positionV>
                  <wp:extent cx="4782820" cy="1190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4808" t="41492" r="16473" b="35699"/>
                          <a:stretch/>
                        </pic:blipFill>
                        <pic:spPr bwMode="auto">
                          <a:xfrm>
                            <a:off x="0" y="0"/>
                            <a:ext cx="4782820"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How students will be assessed</w:t>
            </w:r>
          </w:p>
          <w:p w:rsidR="002E6843" w:rsidRDefault="002E6843">
            <w:pPr>
              <w:pStyle w:val="NoSpacing"/>
              <w:rPr>
                <w:b/>
              </w:rPr>
            </w:pPr>
          </w:p>
        </w:tc>
        <w:tc>
          <w:tcPr>
            <w:tcW w:w="7796" w:type="dxa"/>
          </w:tcPr>
          <w:p w:rsidR="002E6843" w:rsidRDefault="002E6843">
            <w:pPr>
              <w:pStyle w:val="Default"/>
              <w:rPr>
                <w:rFonts w:ascii="Gill Sans MT" w:hAnsi="Gill Sans MT"/>
                <w:sz w:val="23"/>
                <w:szCs w:val="23"/>
              </w:rPr>
            </w:pPr>
          </w:p>
          <w:p w:rsidR="002E6843" w:rsidRDefault="00690780">
            <w:pPr>
              <w:pStyle w:val="Default"/>
              <w:rPr>
                <w:rFonts w:ascii="Gill Sans MT" w:hAnsi="Gill Sans MT"/>
              </w:rPr>
            </w:pPr>
            <w:r>
              <w:rPr>
                <w:rFonts w:ascii="Gill Sans MT" w:hAnsi="Gill Sans MT"/>
                <w:sz w:val="23"/>
                <w:szCs w:val="23"/>
              </w:rPr>
              <w:t xml:space="preserve">• </w:t>
            </w:r>
            <w:r>
              <w:rPr>
                <w:rFonts w:ascii="Gill Sans MT" w:hAnsi="Gill Sans MT"/>
              </w:rPr>
              <w:t xml:space="preserve">Two units graded A*– D assessed by Assessment Tasks </w:t>
            </w:r>
          </w:p>
          <w:p w:rsidR="002E6843" w:rsidRDefault="00690780">
            <w:pPr>
              <w:pStyle w:val="Default"/>
              <w:rPr>
                <w:rFonts w:ascii="Gill Sans MT" w:hAnsi="Gill Sans MT"/>
              </w:rPr>
            </w:pPr>
            <w:r>
              <w:rPr>
                <w:rFonts w:ascii="Gill Sans MT" w:hAnsi="Gill Sans MT"/>
              </w:rPr>
              <w:t xml:space="preserve">• A Synoptic Assessment unit externally assessed by a Multiple Choice Paper </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Staff to contact</w:t>
            </w: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pPr>
              <w:pStyle w:val="NoSpacing"/>
            </w:pPr>
            <w:r>
              <w:t xml:space="preserve">Miss Coking </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Why choose this subject?</w:t>
            </w:r>
          </w:p>
          <w:p w:rsidR="002E6843" w:rsidRDefault="002E6843">
            <w:pPr>
              <w:pStyle w:val="NoSpacing"/>
              <w:rPr>
                <w:b/>
                <w:sz w:val="12"/>
                <w:szCs w:val="12"/>
              </w:rPr>
            </w:pPr>
          </w:p>
          <w:p w:rsidR="002E6843" w:rsidRDefault="002E6843">
            <w:pPr>
              <w:pStyle w:val="NoSpacing"/>
              <w:rPr>
                <w:b/>
                <w:sz w:val="12"/>
                <w:szCs w:val="12"/>
              </w:rPr>
            </w:pPr>
          </w:p>
          <w:p w:rsidR="002E6843" w:rsidRDefault="002E6843">
            <w:pPr>
              <w:pStyle w:val="NoSpacing"/>
              <w:rPr>
                <w:b/>
                <w:sz w:val="12"/>
                <w:szCs w:val="12"/>
              </w:rPr>
            </w:pPr>
          </w:p>
          <w:p w:rsidR="002E6843" w:rsidRDefault="002E6843">
            <w:pPr>
              <w:pStyle w:val="NoSpacing"/>
              <w:rPr>
                <w:b/>
                <w:sz w:val="12"/>
                <w:szCs w:val="12"/>
              </w:rPr>
            </w:pPr>
          </w:p>
        </w:tc>
        <w:tc>
          <w:tcPr>
            <w:tcW w:w="7796" w:type="dxa"/>
          </w:tcPr>
          <w:p w:rsidR="002E6843" w:rsidRDefault="00690780">
            <w:pPr>
              <w:pStyle w:val="NoSpacing"/>
              <w:numPr>
                <w:ilvl w:val="0"/>
                <w:numId w:val="50"/>
              </w:numPr>
              <w:ind w:left="771" w:hanging="425"/>
            </w:pPr>
            <w:r>
              <w:t>Only 30% written</w:t>
            </w:r>
          </w:p>
          <w:p w:rsidR="002E6843" w:rsidRDefault="00690780">
            <w:pPr>
              <w:pStyle w:val="NoSpacing"/>
              <w:numPr>
                <w:ilvl w:val="0"/>
                <w:numId w:val="50"/>
              </w:numPr>
              <w:ind w:left="771" w:hanging="425"/>
            </w:pPr>
            <w:r>
              <w:t xml:space="preserve">Helps prepare for further learning or training and/or develop knowledge and/or skills in child development and care </w:t>
            </w:r>
          </w:p>
          <w:p w:rsidR="002E6843" w:rsidRDefault="00690780">
            <w:pPr>
              <w:pStyle w:val="NoSpacing"/>
              <w:numPr>
                <w:ilvl w:val="0"/>
                <w:numId w:val="50"/>
              </w:numPr>
              <w:ind w:left="771" w:hanging="425"/>
            </w:pPr>
            <w:r>
              <w:t>Provides a good foundation for those who wish to progress into childcare</w:t>
            </w:r>
          </w:p>
          <w:p w:rsidR="002E6843" w:rsidRDefault="00690780">
            <w:pPr>
              <w:pStyle w:val="NoSpacing"/>
              <w:numPr>
                <w:ilvl w:val="0"/>
                <w:numId w:val="50"/>
              </w:numPr>
              <w:ind w:left="771" w:hanging="425"/>
            </w:pPr>
            <w:r>
              <w:t>Learn how to work with children in a variety of settings</w:t>
            </w:r>
          </w:p>
          <w:p w:rsidR="002E6843" w:rsidRDefault="00690780">
            <w:pPr>
              <w:pStyle w:val="NoSpacing"/>
              <w:numPr>
                <w:ilvl w:val="0"/>
                <w:numId w:val="50"/>
              </w:numPr>
              <w:ind w:left="771" w:hanging="425"/>
            </w:pPr>
            <w:r>
              <w:t>An understanding of the stages and sequence of child development</w:t>
            </w:r>
          </w:p>
          <w:p w:rsidR="002E6843" w:rsidRDefault="00690780">
            <w:pPr>
              <w:pStyle w:val="NoSpacing"/>
              <w:numPr>
                <w:ilvl w:val="0"/>
                <w:numId w:val="50"/>
              </w:numPr>
              <w:ind w:left="771" w:hanging="425"/>
            </w:pPr>
            <w:r>
              <w:t xml:space="preserve">Learn how to observe and cater for individual needs of children </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Skills &amp; qualities</w:t>
            </w:r>
          </w:p>
          <w:p w:rsidR="002E6843" w:rsidRDefault="002E6843">
            <w:pPr>
              <w:pStyle w:val="NoSpacing"/>
              <w:rPr>
                <w:b/>
              </w:rPr>
            </w:pPr>
          </w:p>
          <w:p w:rsidR="002E6843" w:rsidRDefault="002E6843">
            <w:pPr>
              <w:pStyle w:val="NoSpacing"/>
              <w:rPr>
                <w:b/>
              </w:rPr>
            </w:pPr>
          </w:p>
        </w:tc>
        <w:tc>
          <w:tcPr>
            <w:tcW w:w="7796" w:type="dxa"/>
          </w:tcPr>
          <w:p w:rsidR="002E6843" w:rsidRDefault="00690780">
            <w:pPr>
              <w:pStyle w:val="ListParagraph"/>
              <w:numPr>
                <w:ilvl w:val="0"/>
                <w:numId w:val="33"/>
              </w:numPr>
            </w:pPr>
            <w:r>
              <w:t>Enthusiasm and energy</w:t>
            </w:r>
          </w:p>
          <w:p w:rsidR="002E6843" w:rsidRDefault="00690780">
            <w:pPr>
              <w:pStyle w:val="ListParagraph"/>
              <w:numPr>
                <w:ilvl w:val="0"/>
                <w:numId w:val="32"/>
              </w:numPr>
            </w:pPr>
            <w:r>
              <w:t>A desire to work with young children</w:t>
            </w:r>
          </w:p>
          <w:p w:rsidR="002E6843" w:rsidRDefault="00690780">
            <w:pPr>
              <w:pStyle w:val="ListParagraph"/>
              <w:numPr>
                <w:ilvl w:val="0"/>
                <w:numId w:val="32"/>
              </w:numPr>
            </w:pPr>
            <w:r>
              <w:t>A willingness to explore new ideas and to communicate them effectively</w:t>
            </w:r>
          </w:p>
          <w:p w:rsidR="002E6843" w:rsidRDefault="00690780">
            <w:pPr>
              <w:pStyle w:val="ListParagraph"/>
              <w:numPr>
                <w:ilvl w:val="0"/>
                <w:numId w:val="32"/>
              </w:numPr>
            </w:pPr>
            <w:r>
              <w:t>A willingness to work independently and as part of a team</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Further Education</w:t>
            </w: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pPr>
              <w:pStyle w:val="Default"/>
              <w:rPr>
                <w:rFonts w:ascii="Gill Sans MT" w:hAnsi="Gill Sans MT" w:cstheme="minorBidi"/>
                <w:color w:val="auto"/>
              </w:rPr>
            </w:pPr>
            <w:r>
              <w:rPr>
                <w:rFonts w:ascii="Gill Sans MT" w:hAnsi="Gill Sans MT"/>
              </w:rPr>
              <w:t>This course supports progression to higher level professional training, including:</w:t>
            </w:r>
          </w:p>
          <w:p w:rsidR="002E6843" w:rsidRDefault="00690780">
            <w:pPr>
              <w:pStyle w:val="Default"/>
              <w:rPr>
                <w:rFonts w:ascii="Gill Sans MT" w:hAnsi="Gill Sans MT"/>
              </w:rPr>
            </w:pPr>
            <w:r>
              <w:rPr>
                <w:rFonts w:ascii="Gill Sans MT" w:hAnsi="Gill Sans MT" w:cstheme="minorBidi"/>
              </w:rPr>
              <w:t xml:space="preserve">• </w:t>
            </w:r>
            <w:r>
              <w:rPr>
                <w:rFonts w:ascii="Gill Sans MT" w:hAnsi="Gill Sans MT"/>
              </w:rPr>
              <w:t xml:space="preserve">Level 3 Award and Certificate in Child Care and Education </w:t>
            </w:r>
          </w:p>
          <w:p w:rsidR="002E6843" w:rsidRDefault="00690780">
            <w:pPr>
              <w:pStyle w:val="Default"/>
              <w:rPr>
                <w:sz w:val="12"/>
                <w:szCs w:val="12"/>
              </w:rPr>
            </w:pPr>
            <w:r>
              <w:rPr>
                <w:rFonts w:ascii="Gill Sans MT" w:hAnsi="Gill Sans MT"/>
              </w:rPr>
              <w:t xml:space="preserve">• Level 3 Diploma or a Foundation Degree in Child Care and Education </w:t>
            </w:r>
          </w:p>
        </w:tc>
      </w:tr>
      <w:tr w:rsidR="002E6843">
        <w:trPr>
          <w:trHeight w:val="992"/>
        </w:trPr>
        <w:tc>
          <w:tcPr>
            <w:tcW w:w="2093" w:type="dxa"/>
          </w:tcPr>
          <w:p w:rsidR="002E6843" w:rsidRDefault="002E6843">
            <w:pPr>
              <w:pStyle w:val="NoSpacing"/>
              <w:rPr>
                <w:b/>
                <w:sz w:val="12"/>
                <w:szCs w:val="12"/>
              </w:rPr>
            </w:pPr>
          </w:p>
          <w:p w:rsidR="002E6843" w:rsidRDefault="00690780">
            <w:pPr>
              <w:pStyle w:val="NoSpacing"/>
              <w:rPr>
                <w:b/>
                <w:sz w:val="12"/>
                <w:szCs w:val="12"/>
              </w:rPr>
            </w:pPr>
            <w:r>
              <w:rPr>
                <w:b/>
              </w:rPr>
              <w:t>Careers</w:t>
            </w:r>
          </w:p>
          <w:p w:rsidR="002E6843" w:rsidRDefault="002E6843">
            <w:pPr>
              <w:pStyle w:val="NoSpacing"/>
              <w:rPr>
                <w:b/>
                <w:sz w:val="12"/>
                <w:szCs w:val="12"/>
              </w:rPr>
            </w:pPr>
          </w:p>
          <w:p w:rsidR="002E6843" w:rsidRDefault="002E6843">
            <w:pPr>
              <w:pStyle w:val="NoSpacing"/>
              <w:rPr>
                <w:b/>
                <w:sz w:val="12"/>
                <w:szCs w:val="12"/>
              </w:rPr>
            </w:pPr>
          </w:p>
          <w:p w:rsidR="002E6843" w:rsidRDefault="002E6843">
            <w:pPr>
              <w:pStyle w:val="NoSpacing"/>
              <w:rPr>
                <w:b/>
                <w:sz w:val="12"/>
                <w:szCs w:val="12"/>
              </w:rPr>
            </w:pPr>
          </w:p>
        </w:tc>
        <w:tc>
          <w:tcPr>
            <w:tcW w:w="7796" w:type="dxa"/>
          </w:tcPr>
          <w:p w:rsidR="002E6843" w:rsidRDefault="002E6843">
            <w:pPr>
              <w:rPr>
                <w:sz w:val="12"/>
                <w:szCs w:val="12"/>
              </w:rPr>
            </w:pPr>
          </w:p>
          <w:p w:rsidR="002E6843" w:rsidRDefault="00690780">
            <w:r>
              <w:t xml:space="preserve">Child Minder, Nursery Assistant/Manager, Midwife, School Nurse, Social Worker, Play Group Staff, Teaching Assistant, Primary School Teacher, </w:t>
            </w:r>
          </w:p>
          <w:p w:rsidR="002E6843" w:rsidRDefault="00690780">
            <w:pPr>
              <w:pStyle w:val="NoSpacing"/>
            </w:pPr>
            <w:r>
              <w:t>Day-care Centres, Pre-schools, Crèches, Child Development Officer, Teaching Child Development in Secondary Schools &amp; Further Education</w:t>
            </w:r>
          </w:p>
        </w:tc>
      </w:tr>
    </w:tbl>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tbl>
      <w:tblPr>
        <w:tblStyle w:val="TableGrid"/>
        <w:tblW w:w="9889" w:type="dxa"/>
        <w:tblLook w:val="04A0" w:firstRow="1" w:lastRow="0" w:firstColumn="1" w:lastColumn="0" w:noHBand="0" w:noVBand="1"/>
      </w:tblPr>
      <w:tblGrid>
        <w:gridCol w:w="2093"/>
        <w:gridCol w:w="7796"/>
      </w:tblGrid>
      <w:tr w:rsidR="002E6843">
        <w:tc>
          <w:tcPr>
            <w:tcW w:w="2093" w:type="dxa"/>
          </w:tcPr>
          <w:p w:rsidR="002E6843" w:rsidRDefault="002E6843">
            <w:pPr>
              <w:pStyle w:val="NoSpacing"/>
              <w:rPr>
                <w:b/>
                <w:sz w:val="12"/>
                <w:szCs w:val="12"/>
              </w:rPr>
            </w:pPr>
          </w:p>
          <w:p w:rsidR="002E6843" w:rsidRDefault="00690780">
            <w:pPr>
              <w:pStyle w:val="NoSpacing"/>
              <w:rPr>
                <w:b/>
              </w:rPr>
            </w:pPr>
            <w:r>
              <w:rPr>
                <w:b/>
              </w:rPr>
              <w:t>Subject</w:t>
            </w:r>
          </w:p>
          <w:p w:rsidR="002E6843" w:rsidRDefault="002E6843">
            <w:pPr>
              <w:pStyle w:val="NoSpacing"/>
              <w:rPr>
                <w:b/>
                <w:sz w:val="12"/>
                <w:szCs w:val="12"/>
              </w:rPr>
            </w:pPr>
          </w:p>
        </w:tc>
        <w:tc>
          <w:tcPr>
            <w:tcW w:w="7796" w:type="dxa"/>
            <w:vAlign w:val="center"/>
          </w:tcPr>
          <w:p w:rsidR="002E6843" w:rsidRDefault="00690780">
            <w:pPr>
              <w:pStyle w:val="NoSpacing"/>
              <w:rPr>
                <w:b/>
                <w:sz w:val="32"/>
                <w:szCs w:val="32"/>
              </w:rPr>
            </w:pPr>
            <w:r>
              <w:rPr>
                <w:b/>
                <w:sz w:val="32"/>
                <w:szCs w:val="32"/>
              </w:rPr>
              <w:t>BTEC Health and Social Care</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Exam Board</w:t>
            </w: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pPr>
              <w:pStyle w:val="NoSpacing"/>
            </w:pPr>
            <w:r>
              <w:t>EDEXCEL</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Qualification</w:t>
            </w: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rsidP="003A1B43">
            <w:pPr>
              <w:pStyle w:val="NoSpacing"/>
            </w:pPr>
            <w:r w:rsidRPr="000976D2">
              <w:rPr>
                <w:rFonts w:cs="Verdana"/>
                <w:b/>
                <w:bCs/>
                <w:sz w:val="22"/>
                <w:szCs w:val="22"/>
              </w:rPr>
              <w:t xml:space="preserve">BTEC Level 2 Tech Award in Health </w:t>
            </w:r>
            <w:r w:rsidR="003A1B43">
              <w:rPr>
                <w:rFonts w:cs="Verdana"/>
                <w:b/>
                <w:bCs/>
                <w:sz w:val="22"/>
                <w:szCs w:val="22"/>
              </w:rPr>
              <w:t>&amp;</w:t>
            </w:r>
            <w:r w:rsidRPr="000976D2">
              <w:rPr>
                <w:rFonts w:cs="Verdana"/>
                <w:b/>
                <w:bCs/>
                <w:sz w:val="22"/>
                <w:szCs w:val="22"/>
              </w:rPr>
              <w:t xml:space="preserve"> Social Care</w:t>
            </w:r>
            <w:r w:rsidRPr="000976D2">
              <w:rPr>
                <w:rFonts w:cs="Tahoma"/>
                <w:bCs/>
              </w:rPr>
              <w:t xml:space="preserve"> </w:t>
            </w:r>
            <w:r w:rsidR="003A1B43">
              <w:rPr>
                <w:rFonts w:cs="Tahoma"/>
                <w:bCs/>
                <w:color w:val="000000"/>
              </w:rPr>
              <w:t>(One</w:t>
            </w:r>
            <w:r>
              <w:rPr>
                <w:rFonts w:cs="Tahoma"/>
                <w:bCs/>
                <w:color w:val="000000"/>
              </w:rPr>
              <w:t xml:space="preserve"> GCSE</w:t>
            </w:r>
            <w:r w:rsidR="003A1B43">
              <w:rPr>
                <w:rFonts w:cs="Tahoma"/>
                <w:bCs/>
                <w:color w:val="000000"/>
              </w:rPr>
              <w:t xml:space="preserve"> equivalent</w:t>
            </w:r>
            <w:r>
              <w:rPr>
                <w:rFonts w:cs="Tahoma"/>
                <w:bCs/>
                <w:color w:val="000000"/>
              </w:rPr>
              <w:t>)</w:t>
            </w:r>
          </w:p>
        </w:tc>
      </w:tr>
      <w:tr w:rsidR="002E6843">
        <w:trPr>
          <w:trHeight w:val="3545"/>
        </w:trPr>
        <w:tc>
          <w:tcPr>
            <w:tcW w:w="2093" w:type="dxa"/>
          </w:tcPr>
          <w:p w:rsidR="002E6843" w:rsidRDefault="002E6843">
            <w:pPr>
              <w:pStyle w:val="NoSpacing"/>
              <w:rPr>
                <w:b/>
                <w:sz w:val="12"/>
                <w:szCs w:val="12"/>
              </w:rPr>
            </w:pPr>
          </w:p>
          <w:p w:rsidR="002E6843" w:rsidRDefault="00690780">
            <w:pPr>
              <w:pStyle w:val="NoSpacing"/>
              <w:rPr>
                <w:b/>
              </w:rPr>
            </w:pPr>
            <w:r>
              <w:rPr>
                <w:b/>
              </w:rPr>
              <w:t>Course description</w:t>
            </w: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p w:rsidR="002E6843" w:rsidRDefault="002E6843">
            <w:pPr>
              <w:pStyle w:val="NoSpacing"/>
              <w:rPr>
                <w:b/>
              </w:rPr>
            </w:pPr>
          </w:p>
        </w:tc>
        <w:tc>
          <w:tcPr>
            <w:tcW w:w="7796" w:type="dxa"/>
          </w:tcPr>
          <w:p w:rsidR="002E6843" w:rsidRDefault="00690780">
            <w:pPr>
              <w:autoSpaceDE w:val="0"/>
              <w:autoSpaceDN w:val="0"/>
              <w:adjustRightInd w:val="0"/>
              <w:rPr>
                <w:rFonts w:cs="Humanist521BT-Light"/>
                <w:b/>
                <w:sz w:val="23"/>
                <w:szCs w:val="23"/>
              </w:rPr>
            </w:pPr>
            <w:r>
              <w:t xml:space="preserve">A BTEC qualification is a nationally recognised work-related qualification designed to provide you with a choice of routes into further education or employment.  </w:t>
            </w:r>
            <w:r>
              <w:rPr>
                <w:rFonts w:cs="Humanist521BT-Light"/>
                <w:sz w:val="23"/>
                <w:szCs w:val="23"/>
              </w:rPr>
              <w:t>The Edexcel BTEC Level 2 Tech Award in Health and Social Care consists of</w:t>
            </w:r>
            <w:r>
              <w:rPr>
                <w:rFonts w:cs="Humanist531BT-BoldA"/>
                <w:b/>
                <w:bCs/>
                <w:sz w:val="22"/>
                <w:szCs w:val="22"/>
              </w:rPr>
              <w:t xml:space="preserve"> three </w:t>
            </w:r>
            <w:r>
              <w:rPr>
                <w:rFonts w:cs="Humanist521BT-Light"/>
                <w:sz w:val="23"/>
                <w:szCs w:val="23"/>
              </w:rPr>
              <w:t>core units which are</w:t>
            </w:r>
            <w:r>
              <w:rPr>
                <w:rFonts w:cs="Humanist531BT-BoldA"/>
                <w:b/>
                <w:bCs/>
                <w:sz w:val="22"/>
                <w:szCs w:val="22"/>
              </w:rPr>
              <w:t xml:space="preserve"> </w:t>
            </w:r>
            <w:r>
              <w:rPr>
                <w:rFonts w:cs="Humanist521BT-Light"/>
                <w:sz w:val="23"/>
                <w:szCs w:val="23"/>
              </w:rPr>
              <w:t xml:space="preserve">mandatory. </w:t>
            </w:r>
            <w:r>
              <w:rPr>
                <w:rFonts w:cs="Humanist521BT-Light"/>
                <w:b/>
                <w:sz w:val="23"/>
                <w:szCs w:val="23"/>
              </w:rPr>
              <w:t>One unit is a Synoptic External.</w:t>
            </w:r>
          </w:p>
          <w:p w:rsidR="002E6843" w:rsidRDefault="002E6843">
            <w:pPr>
              <w:autoSpaceDE w:val="0"/>
              <w:autoSpaceDN w:val="0"/>
              <w:adjustRightInd w:val="0"/>
              <w:rPr>
                <w:rFonts w:ascii="Humanist521BT-Light" w:hAnsi="Humanist521BT-Light" w:cs="Humanist521BT-Light"/>
                <w:sz w:val="23"/>
                <w:szCs w:val="23"/>
              </w:rPr>
            </w:pPr>
          </w:p>
          <w:tbl>
            <w:tblPr>
              <w:tblStyle w:val="TableGrid"/>
              <w:tblW w:w="0" w:type="auto"/>
              <w:tblLook w:val="04A0" w:firstRow="1" w:lastRow="0" w:firstColumn="1" w:lastColumn="0" w:noHBand="0" w:noVBand="1"/>
            </w:tblPr>
            <w:tblGrid>
              <w:gridCol w:w="1566"/>
              <w:gridCol w:w="4916"/>
              <w:gridCol w:w="1088"/>
            </w:tblGrid>
            <w:tr w:rsidR="002E6843">
              <w:trPr>
                <w:trHeight w:val="219"/>
              </w:trPr>
              <w:tc>
                <w:tcPr>
                  <w:tcW w:w="1566" w:type="dxa"/>
                </w:tcPr>
                <w:p w:rsidR="002E6843" w:rsidRDefault="00690780">
                  <w:pPr>
                    <w:pStyle w:val="ListParagraph"/>
                    <w:ind w:left="0"/>
                    <w:rPr>
                      <w:sz w:val="22"/>
                      <w:szCs w:val="22"/>
                    </w:rPr>
                  </w:pPr>
                  <w:r>
                    <w:rPr>
                      <w:sz w:val="22"/>
                      <w:szCs w:val="22"/>
                    </w:rPr>
                    <w:t xml:space="preserve">Core Unit </w:t>
                  </w:r>
                </w:p>
              </w:tc>
              <w:tc>
                <w:tcPr>
                  <w:tcW w:w="4916" w:type="dxa"/>
                </w:tcPr>
                <w:p w:rsidR="002E6843" w:rsidRDefault="002E6843">
                  <w:pPr>
                    <w:pStyle w:val="ListParagraph"/>
                    <w:ind w:left="0"/>
                    <w:rPr>
                      <w:sz w:val="22"/>
                      <w:szCs w:val="22"/>
                    </w:rPr>
                  </w:pPr>
                </w:p>
              </w:tc>
              <w:tc>
                <w:tcPr>
                  <w:tcW w:w="1088" w:type="dxa"/>
                </w:tcPr>
                <w:p w:rsidR="002E6843" w:rsidRDefault="002E6843">
                  <w:pPr>
                    <w:pStyle w:val="ListParagraph"/>
                    <w:ind w:left="0"/>
                    <w:rPr>
                      <w:sz w:val="22"/>
                      <w:szCs w:val="22"/>
                    </w:rPr>
                  </w:pPr>
                </w:p>
              </w:tc>
            </w:tr>
            <w:tr w:rsidR="002E6843">
              <w:trPr>
                <w:trHeight w:val="398"/>
              </w:trPr>
              <w:tc>
                <w:tcPr>
                  <w:tcW w:w="1566" w:type="dxa"/>
                </w:tcPr>
                <w:p w:rsidR="002E6843" w:rsidRDefault="00690780">
                  <w:pPr>
                    <w:pStyle w:val="ListParagraph"/>
                    <w:ind w:left="0"/>
                    <w:rPr>
                      <w:sz w:val="22"/>
                      <w:szCs w:val="22"/>
                    </w:rPr>
                  </w:pPr>
                  <w:r>
                    <w:rPr>
                      <w:sz w:val="22"/>
                      <w:szCs w:val="22"/>
                    </w:rPr>
                    <w:t>1</w:t>
                  </w:r>
                </w:p>
              </w:tc>
              <w:tc>
                <w:tcPr>
                  <w:tcW w:w="4916" w:type="dxa"/>
                </w:tcPr>
                <w:p w:rsidR="002E6843" w:rsidRDefault="00690780">
                  <w:pPr>
                    <w:pStyle w:val="ListParagraph"/>
                    <w:ind w:left="0"/>
                    <w:rPr>
                      <w:sz w:val="22"/>
                      <w:szCs w:val="22"/>
                    </w:rPr>
                  </w:pPr>
                  <w:r>
                    <w:rPr>
                      <w:sz w:val="22"/>
                      <w:szCs w:val="22"/>
                    </w:rPr>
                    <w:t>Human Lifespan Development</w:t>
                  </w:r>
                </w:p>
              </w:tc>
              <w:tc>
                <w:tcPr>
                  <w:tcW w:w="1088" w:type="dxa"/>
                </w:tcPr>
                <w:p w:rsidR="002E6843" w:rsidRDefault="00690780">
                  <w:pPr>
                    <w:pStyle w:val="ListParagraph"/>
                    <w:ind w:left="0"/>
                    <w:rPr>
                      <w:sz w:val="22"/>
                      <w:szCs w:val="22"/>
                    </w:rPr>
                  </w:pPr>
                  <w:r>
                    <w:rPr>
                      <w:sz w:val="22"/>
                      <w:szCs w:val="22"/>
                    </w:rPr>
                    <w:t>Internal</w:t>
                  </w:r>
                </w:p>
              </w:tc>
            </w:tr>
            <w:tr w:rsidR="002E6843">
              <w:trPr>
                <w:trHeight w:val="348"/>
              </w:trPr>
              <w:tc>
                <w:tcPr>
                  <w:tcW w:w="1566" w:type="dxa"/>
                </w:tcPr>
                <w:p w:rsidR="002E6843" w:rsidRDefault="00690780">
                  <w:pPr>
                    <w:pStyle w:val="ListParagraph"/>
                    <w:ind w:left="0"/>
                    <w:rPr>
                      <w:sz w:val="22"/>
                      <w:szCs w:val="22"/>
                    </w:rPr>
                  </w:pPr>
                  <w:r>
                    <w:rPr>
                      <w:sz w:val="22"/>
                      <w:szCs w:val="22"/>
                    </w:rPr>
                    <w:t>2</w:t>
                  </w:r>
                </w:p>
              </w:tc>
              <w:tc>
                <w:tcPr>
                  <w:tcW w:w="4916" w:type="dxa"/>
                </w:tcPr>
                <w:p w:rsidR="002E6843" w:rsidRDefault="00690780">
                  <w:pPr>
                    <w:pStyle w:val="ListParagraph"/>
                    <w:ind w:left="0"/>
                    <w:rPr>
                      <w:sz w:val="22"/>
                      <w:szCs w:val="22"/>
                    </w:rPr>
                  </w:pPr>
                  <w:r>
                    <w:rPr>
                      <w:rFonts w:cs="Verdana"/>
                      <w:sz w:val="22"/>
                      <w:szCs w:val="22"/>
                    </w:rPr>
                    <w:t>Health and Social Care Values</w:t>
                  </w:r>
                </w:p>
              </w:tc>
              <w:tc>
                <w:tcPr>
                  <w:tcW w:w="1088" w:type="dxa"/>
                </w:tcPr>
                <w:p w:rsidR="002E6843" w:rsidRDefault="00690780">
                  <w:pPr>
                    <w:pStyle w:val="ListParagraph"/>
                    <w:ind w:left="0"/>
                    <w:rPr>
                      <w:sz w:val="22"/>
                      <w:szCs w:val="22"/>
                    </w:rPr>
                  </w:pPr>
                  <w:r>
                    <w:rPr>
                      <w:sz w:val="22"/>
                      <w:szCs w:val="22"/>
                    </w:rPr>
                    <w:t>Internal</w:t>
                  </w:r>
                </w:p>
              </w:tc>
            </w:tr>
            <w:tr w:rsidR="002E6843">
              <w:trPr>
                <w:trHeight w:val="344"/>
              </w:trPr>
              <w:tc>
                <w:tcPr>
                  <w:tcW w:w="1566" w:type="dxa"/>
                </w:tcPr>
                <w:p w:rsidR="002E6843" w:rsidRDefault="00690780">
                  <w:pPr>
                    <w:pStyle w:val="ListParagraph"/>
                    <w:ind w:left="0"/>
                    <w:rPr>
                      <w:sz w:val="22"/>
                      <w:szCs w:val="22"/>
                    </w:rPr>
                  </w:pPr>
                  <w:r>
                    <w:rPr>
                      <w:sz w:val="22"/>
                      <w:szCs w:val="22"/>
                    </w:rPr>
                    <w:t>3</w:t>
                  </w:r>
                </w:p>
              </w:tc>
              <w:tc>
                <w:tcPr>
                  <w:tcW w:w="4916" w:type="dxa"/>
                </w:tcPr>
                <w:p w:rsidR="002E6843" w:rsidRDefault="00690780">
                  <w:pPr>
                    <w:pStyle w:val="ListParagraph"/>
                    <w:ind w:left="0"/>
                    <w:rPr>
                      <w:sz w:val="22"/>
                      <w:szCs w:val="22"/>
                    </w:rPr>
                  </w:pPr>
                  <w:r>
                    <w:t>Health and Well-being</w:t>
                  </w:r>
                </w:p>
              </w:tc>
              <w:tc>
                <w:tcPr>
                  <w:tcW w:w="1088" w:type="dxa"/>
                </w:tcPr>
                <w:p w:rsidR="002E6843" w:rsidRDefault="00690780">
                  <w:pPr>
                    <w:autoSpaceDE w:val="0"/>
                    <w:autoSpaceDN w:val="0"/>
                    <w:adjustRightInd w:val="0"/>
                    <w:rPr>
                      <w:rFonts w:ascii="Verdana" w:hAnsi="Verdana" w:cs="Verdana"/>
                      <w:sz w:val="18"/>
                      <w:szCs w:val="18"/>
                    </w:rPr>
                  </w:pPr>
                  <w:r>
                    <w:rPr>
                      <w:rFonts w:ascii="Verdana" w:hAnsi="Verdana" w:cs="Verdana"/>
                      <w:sz w:val="18"/>
                      <w:szCs w:val="18"/>
                    </w:rPr>
                    <w:t>Synoptic</w:t>
                  </w:r>
                </w:p>
                <w:p w:rsidR="002E6843" w:rsidRDefault="00690780">
                  <w:pPr>
                    <w:pStyle w:val="ListParagraph"/>
                    <w:ind w:left="0"/>
                    <w:rPr>
                      <w:sz w:val="22"/>
                      <w:szCs w:val="22"/>
                    </w:rPr>
                  </w:pPr>
                  <w:r>
                    <w:rPr>
                      <w:rFonts w:ascii="Verdana" w:hAnsi="Verdana" w:cs="Verdana"/>
                      <w:sz w:val="18"/>
                      <w:szCs w:val="18"/>
                    </w:rPr>
                    <w:t>External Task</w:t>
                  </w:r>
                </w:p>
              </w:tc>
            </w:tr>
          </w:tbl>
          <w:p w:rsidR="002E6843" w:rsidRDefault="002E6843">
            <w:pPr>
              <w:pStyle w:val="ListParagraph"/>
              <w:rPr>
                <w:sz w:val="22"/>
                <w:szCs w:val="22"/>
              </w:rPr>
            </w:pPr>
          </w:p>
        </w:tc>
      </w:tr>
      <w:tr w:rsidR="002E6843">
        <w:trPr>
          <w:trHeight w:val="737"/>
        </w:trPr>
        <w:tc>
          <w:tcPr>
            <w:tcW w:w="2093" w:type="dxa"/>
          </w:tcPr>
          <w:p w:rsidR="002E6843" w:rsidRDefault="002E6843">
            <w:pPr>
              <w:pStyle w:val="NoSpacing"/>
              <w:rPr>
                <w:b/>
                <w:sz w:val="12"/>
                <w:szCs w:val="12"/>
              </w:rPr>
            </w:pPr>
          </w:p>
          <w:p w:rsidR="002E6843" w:rsidRDefault="00690780">
            <w:pPr>
              <w:pStyle w:val="NoSpacing"/>
              <w:rPr>
                <w:b/>
              </w:rPr>
            </w:pPr>
            <w:r>
              <w:rPr>
                <w:b/>
              </w:rPr>
              <w:t>How students will be assessed</w:t>
            </w:r>
          </w:p>
        </w:tc>
        <w:tc>
          <w:tcPr>
            <w:tcW w:w="7796" w:type="dxa"/>
          </w:tcPr>
          <w:p w:rsidR="002E6843" w:rsidRDefault="002E6843">
            <w:pPr>
              <w:rPr>
                <w:sz w:val="12"/>
                <w:szCs w:val="12"/>
              </w:rPr>
            </w:pPr>
          </w:p>
          <w:p w:rsidR="002E6843" w:rsidRDefault="006E06DD">
            <w:r>
              <w:t>60</w:t>
            </w:r>
            <w:r w:rsidR="00690780">
              <w:t xml:space="preserve">% of the course is assignment based; this is collected in a portfolio of evidence and will be assessed as you go along. </w:t>
            </w:r>
            <w:r>
              <w:rPr>
                <w:rFonts w:cs="Verdana"/>
                <w:lang w:val="en-US"/>
              </w:rPr>
              <w:t>40</w:t>
            </w:r>
            <w:r w:rsidR="00690780">
              <w:rPr>
                <w:rFonts w:cs="Verdana"/>
                <w:lang w:val="en-US"/>
              </w:rPr>
              <w:t>% is externally assessed.</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Staff to contact</w:t>
            </w: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rsidP="00CD2582">
            <w:pPr>
              <w:pStyle w:val="NoSpacing"/>
            </w:pPr>
            <w:r>
              <w:t xml:space="preserve">Miss </w:t>
            </w:r>
            <w:r w:rsidR="00CD2582">
              <w:t>Coking</w:t>
            </w: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Why choose this subject?</w:t>
            </w:r>
          </w:p>
          <w:p w:rsidR="002E6843" w:rsidRDefault="002E6843">
            <w:pPr>
              <w:pStyle w:val="NoSpacing"/>
              <w:rPr>
                <w:b/>
                <w:sz w:val="12"/>
                <w:szCs w:val="12"/>
              </w:rPr>
            </w:pPr>
          </w:p>
          <w:p w:rsidR="002E6843" w:rsidRDefault="002E6843">
            <w:pPr>
              <w:pStyle w:val="NoSpacing"/>
              <w:rPr>
                <w:b/>
                <w:sz w:val="12"/>
                <w:szCs w:val="12"/>
              </w:rPr>
            </w:pPr>
          </w:p>
          <w:p w:rsidR="002E6843" w:rsidRDefault="002E6843">
            <w:pPr>
              <w:pStyle w:val="NoSpacing"/>
              <w:rPr>
                <w:b/>
                <w:sz w:val="12"/>
                <w:szCs w:val="12"/>
              </w:rPr>
            </w:pPr>
          </w:p>
          <w:p w:rsidR="002E6843" w:rsidRDefault="002E6843">
            <w:pPr>
              <w:pStyle w:val="NoSpacing"/>
              <w:rPr>
                <w:b/>
                <w:sz w:val="12"/>
                <w:szCs w:val="12"/>
              </w:rPr>
            </w:pPr>
          </w:p>
        </w:tc>
        <w:tc>
          <w:tcPr>
            <w:tcW w:w="7796" w:type="dxa"/>
          </w:tcPr>
          <w:p w:rsidR="002E6843" w:rsidRDefault="002E6843">
            <w:pPr>
              <w:pStyle w:val="ListParagraph"/>
              <w:rPr>
                <w:sz w:val="12"/>
                <w:szCs w:val="12"/>
              </w:rPr>
            </w:pPr>
          </w:p>
          <w:p w:rsidR="002E6843" w:rsidRDefault="00690780">
            <w:pPr>
              <w:pStyle w:val="ListParagraph"/>
              <w:numPr>
                <w:ilvl w:val="0"/>
                <w:numId w:val="29"/>
              </w:numPr>
            </w:pPr>
            <w:r>
              <w:t>Independent Learning</w:t>
            </w:r>
          </w:p>
          <w:p w:rsidR="002E6843" w:rsidRDefault="006E06DD">
            <w:pPr>
              <w:pStyle w:val="ListParagraph"/>
              <w:numPr>
                <w:ilvl w:val="0"/>
                <w:numId w:val="29"/>
              </w:numPr>
            </w:pPr>
            <w:r>
              <w:t>60</w:t>
            </w:r>
            <w:r w:rsidR="00690780">
              <w:t xml:space="preserve">% Coursework </w:t>
            </w:r>
          </w:p>
          <w:p w:rsidR="002E6843" w:rsidRDefault="00690780">
            <w:pPr>
              <w:numPr>
                <w:ilvl w:val="0"/>
                <w:numId w:val="30"/>
              </w:numPr>
            </w:pPr>
            <w:r>
              <w:t>Working on your own or as part of a team</w:t>
            </w:r>
          </w:p>
          <w:p w:rsidR="002E6843" w:rsidRDefault="00690780">
            <w:pPr>
              <w:numPr>
                <w:ilvl w:val="0"/>
                <w:numId w:val="30"/>
              </w:numPr>
            </w:pPr>
            <w:r>
              <w:t>Doing short projects and long assignments</w:t>
            </w:r>
          </w:p>
          <w:p w:rsidR="002E6843" w:rsidRDefault="00690780">
            <w:pPr>
              <w:numPr>
                <w:ilvl w:val="0"/>
                <w:numId w:val="30"/>
              </w:numPr>
            </w:pPr>
            <w:r>
              <w:t>Completing a placement for a period of two weeks in a health or social care sector (during Y10 work experience)</w:t>
            </w:r>
          </w:p>
          <w:p w:rsidR="002E6843" w:rsidRDefault="002E6843">
            <w:pPr>
              <w:ind w:left="360"/>
              <w:rPr>
                <w:sz w:val="12"/>
                <w:szCs w:val="12"/>
              </w:rPr>
            </w:pP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Skills &amp; qualities</w:t>
            </w:r>
          </w:p>
          <w:p w:rsidR="002E6843" w:rsidRDefault="002E6843">
            <w:pPr>
              <w:pStyle w:val="NoSpacing"/>
              <w:rPr>
                <w:b/>
              </w:rPr>
            </w:pPr>
          </w:p>
          <w:p w:rsidR="002E6843" w:rsidRDefault="002E6843">
            <w:pPr>
              <w:pStyle w:val="NoSpacing"/>
              <w:rPr>
                <w:b/>
              </w:rPr>
            </w:pPr>
          </w:p>
        </w:tc>
        <w:tc>
          <w:tcPr>
            <w:tcW w:w="7796" w:type="dxa"/>
          </w:tcPr>
          <w:p w:rsidR="002E6843" w:rsidRDefault="002E6843">
            <w:pPr>
              <w:pStyle w:val="ListParagraph"/>
              <w:rPr>
                <w:sz w:val="12"/>
                <w:szCs w:val="12"/>
              </w:rPr>
            </w:pPr>
          </w:p>
          <w:p w:rsidR="002E6843" w:rsidRDefault="00690780">
            <w:pPr>
              <w:pStyle w:val="ListParagraph"/>
              <w:numPr>
                <w:ilvl w:val="0"/>
                <w:numId w:val="42"/>
              </w:numPr>
              <w:ind w:left="742" w:hanging="399"/>
            </w:pPr>
            <w:r>
              <w:t>A lively and enquiring mind</w:t>
            </w:r>
          </w:p>
          <w:p w:rsidR="002E6843" w:rsidRDefault="00690780">
            <w:pPr>
              <w:pStyle w:val="ListParagraph"/>
              <w:numPr>
                <w:ilvl w:val="0"/>
                <w:numId w:val="42"/>
              </w:numPr>
              <w:ind w:left="742" w:hanging="399"/>
            </w:pPr>
            <w:r>
              <w:t>An interest in the health care sector</w:t>
            </w:r>
          </w:p>
          <w:p w:rsidR="002E6843" w:rsidRDefault="00690780">
            <w:pPr>
              <w:pStyle w:val="ListParagraph"/>
              <w:numPr>
                <w:ilvl w:val="0"/>
                <w:numId w:val="42"/>
              </w:numPr>
              <w:ind w:left="742" w:hanging="399"/>
            </w:pPr>
            <w:r>
              <w:t xml:space="preserve">A willingness to explore new ideas  </w:t>
            </w:r>
          </w:p>
          <w:p w:rsidR="002E6843" w:rsidRDefault="00690780">
            <w:pPr>
              <w:pStyle w:val="ListParagraph"/>
              <w:numPr>
                <w:ilvl w:val="0"/>
                <w:numId w:val="42"/>
              </w:numPr>
              <w:ind w:left="742" w:hanging="399"/>
            </w:pPr>
            <w:r>
              <w:t xml:space="preserve">An ability to communicate your ideas effectively </w:t>
            </w:r>
          </w:p>
          <w:p w:rsidR="002E6843" w:rsidRDefault="00690780">
            <w:pPr>
              <w:pStyle w:val="ListParagraph"/>
              <w:numPr>
                <w:ilvl w:val="0"/>
                <w:numId w:val="42"/>
              </w:numPr>
              <w:ind w:left="742" w:hanging="399"/>
            </w:pPr>
            <w:r>
              <w:t>A willingness to present your ideas to other people and work as a team</w:t>
            </w:r>
          </w:p>
          <w:p w:rsidR="002E6843" w:rsidRDefault="002E6843">
            <w:pPr>
              <w:pStyle w:val="ListParagraph"/>
              <w:rPr>
                <w:sz w:val="12"/>
                <w:szCs w:val="12"/>
              </w:rPr>
            </w:pPr>
          </w:p>
        </w:tc>
      </w:tr>
      <w:tr w:rsidR="002E6843">
        <w:tc>
          <w:tcPr>
            <w:tcW w:w="2093" w:type="dxa"/>
          </w:tcPr>
          <w:p w:rsidR="002E6843" w:rsidRDefault="002E6843">
            <w:pPr>
              <w:pStyle w:val="NoSpacing"/>
              <w:rPr>
                <w:b/>
                <w:sz w:val="12"/>
                <w:szCs w:val="12"/>
              </w:rPr>
            </w:pPr>
          </w:p>
          <w:p w:rsidR="002E6843" w:rsidRDefault="00690780">
            <w:pPr>
              <w:pStyle w:val="NoSpacing"/>
              <w:rPr>
                <w:b/>
              </w:rPr>
            </w:pPr>
            <w:r>
              <w:rPr>
                <w:b/>
              </w:rPr>
              <w:t>Further Education</w:t>
            </w:r>
          </w:p>
          <w:p w:rsidR="002E6843" w:rsidRDefault="002E6843">
            <w:pPr>
              <w:pStyle w:val="NoSpacing"/>
              <w:rPr>
                <w:b/>
                <w:sz w:val="12"/>
                <w:szCs w:val="12"/>
              </w:rPr>
            </w:pPr>
          </w:p>
        </w:tc>
        <w:tc>
          <w:tcPr>
            <w:tcW w:w="7796" w:type="dxa"/>
          </w:tcPr>
          <w:p w:rsidR="002E6843" w:rsidRDefault="002E6843">
            <w:pPr>
              <w:pStyle w:val="NoSpacing"/>
              <w:rPr>
                <w:sz w:val="12"/>
                <w:szCs w:val="12"/>
              </w:rPr>
            </w:pPr>
          </w:p>
          <w:p w:rsidR="002E6843" w:rsidRDefault="00690780">
            <w:pPr>
              <w:pStyle w:val="NoSpacing"/>
              <w:rPr>
                <w:sz w:val="12"/>
                <w:szCs w:val="12"/>
              </w:rPr>
            </w:pPr>
            <w:r>
              <w:t>A BTEC First Extended Certificate gives you a good grounding to progress onto other higher level courses such as the Level 3 BTEC National Subsidiary or Diploma, as offered in our 6</w:t>
            </w:r>
            <w:r>
              <w:rPr>
                <w:vertAlign w:val="superscript"/>
              </w:rPr>
              <w:t>th</w:t>
            </w:r>
            <w:r>
              <w:t xml:space="preserve"> Form Centre.</w:t>
            </w:r>
          </w:p>
        </w:tc>
      </w:tr>
      <w:tr w:rsidR="002E6843">
        <w:tc>
          <w:tcPr>
            <w:tcW w:w="2093" w:type="dxa"/>
          </w:tcPr>
          <w:p w:rsidR="002E6843" w:rsidRDefault="002E6843">
            <w:pPr>
              <w:pStyle w:val="NoSpacing"/>
              <w:rPr>
                <w:b/>
                <w:sz w:val="12"/>
                <w:szCs w:val="12"/>
              </w:rPr>
            </w:pPr>
          </w:p>
          <w:p w:rsidR="002E6843" w:rsidRDefault="00690780">
            <w:pPr>
              <w:pStyle w:val="NoSpacing"/>
              <w:rPr>
                <w:b/>
                <w:sz w:val="12"/>
                <w:szCs w:val="12"/>
              </w:rPr>
            </w:pPr>
            <w:r>
              <w:rPr>
                <w:b/>
              </w:rPr>
              <w:t>Careers</w:t>
            </w:r>
          </w:p>
        </w:tc>
        <w:tc>
          <w:tcPr>
            <w:tcW w:w="7796" w:type="dxa"/>
          </w:tcPr>
          <w:p w:rsidR="002E6843" w:rsidRDefault="002E6843">
            <w:pPr>
              <w:rPr>
                <w:sz w:val="12"/>
                <w:szCs w:val="12"/>
              </w:rPr>
            </w:pPr>
          </w:p>
          <w:p w:rsidR="002E6843" w:rsidRDefault="00690780">
            <w:pPr>
              <w:rPr>
                <w:sz w:val="12"/>
                <w:szCs w:val="12"/>
              </w:rPr>
            </w:pPr>
            <w:r>
              <w:t>Midwife, School Nurse, Social Worker, Support Officer, Occupational Therapist, Physiotherapist, Mental Health Nurse</w:t>
            </w:r>
          </w:p>
        </w:tc>
      </w:tr>
    </w:tbl>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p w:rsidR="002E6843" w:rsidRDefault="002E6843">
      <w:pPr>
        <w:pStyle w:val="NoSpacing"/>
        <w:tabs>
          <w:tab w:val="left" w:pos="3345"/>
        </w:tabs>
      </w:pPr>
    </w:p>
    <w:sectPr w:rsidR="002E6843" w:rsidSect="002D7EAC">
      <w:footerReference w:type="default" r:id="rId13"/>
      <w:pgSz w:w="11906" w:h="16838"/>
      <w:pgMar w:top="567" w:right="991" w:bottom="284" w:left="1134" w:header="709" w:footer="4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7DB" w:rsidRDefault="009457DB">
      <w:r>
        <w:separator/>
      </w:r>
    </w:p>
  </w:endnote>
  <w:endnote w:type="continuationSeparator" w:id="0">
    <w:p w:rsidR="009457DB" w:rsidRDefault="0094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Std-Lt">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 w:name="Humanist531BT-Bold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AC" w:rsidRDefault="002D7EAC">
    <w:pPr>
      <w:pStyle w:val="Footer"/>
      <w:jc w:val="right"/>
    </w:pPr>
  </w:p>
  <w:p w:rsidR="009457DB" w:rsidRDefault="009457D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68345"/>
      <w:docPartObj>
        <w:docPartGallery w:val="Page Numbers (Bottom of Page)"/>
        <w:docPartUnique/>
      </w:docPartObj>
    </w:sdtPr>
    <w:sdtEndPr>
      <w:rPr>
        <w:noProof/>
      </w:rPr>
    </w:sdtEndPr>
    <w:sdtContent>
      <w:p w:rsidR="009457DB" w:rsidRDefault="009457D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457DB" w:rsidRDefault="00945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93256"/>
      <w:docPartObj>
        <w:docPartGallery w:val="Page Numbers (Bottom of Page)"/>
        <w:docPartUnique/>
      </w:docPartObj>
    </w:sdtPr>
    <w:sdtEndPr>
      <w:rPr>
        <w:noProof/>
      </w:rPr>
    </w:sdtEndPr>
    <w:sdtContent>
      <w:p w:rsidR="002D7EAC" w:rsidRDefault="002D7EAC">
        <w:pPr>
          <w:pStyle w:val="Footer"/>
          <w:jc w:val="right"/>
        </w:pPr>
        <w:r>
          <w:fldChar w:fldCharType="begin"/>
        </w:r>
        <w:r>
          <w:instrText xml:space="preserve"> PAGE   \* MERGEFORMAT </w:instrText>
        </w:r>
        <w:r>
          <w:fldChar w:fldCharType="separate"/>
        </w:r>
        <w:r w:rsidR="00B77A4B">
          <w:rPr>
            <w:noProof/>
          </w:rPr>
          <w:t>3</w:t>
        </w:r>
        <w:r>
          <w:rPr>
            <w:noProof/>
          </w:rPr>
          <w:fldChar w:fldCharType="end"/>
        </w:r>
      </w:p>
    </w:sdtContent>
  </w:sdt>
  <w:p w:rsidR="002D7EAC" w:rsidRDefault="002D7EA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7DB" w:rsidRDefault="009457DB">
      <w:r>
        <w:separator/>
      </w:r>
    </w:p>
  </w:footnote>
  <w:footnote w:type="continuationSeparator" w:id="0">
    <w:p w:rsidR="009457DB" w:rsidRDefault="00945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561"/>
    <w:multiLevelType w:val="hybridMultilevel"/>
    <w:tmpl w:val="32F07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791C35"/>
    <w:multiLevelType w:val="hybridMultilevel"/>
    <w:tmpl w:val="997C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0159C"/>
    <w:multiLevelType w:val="hybridMultilevel"/>
    <w:tmpl w:val="6C80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007F"/>
    <w:multiLevelType w:val="hybridMultilevel"/>
    <w:tmpl w:val="8B44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B5355"/>
    <w:multiLevelType w:val="hybridMultilevel"/>
    <w:tmpl w:val="26CCD36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077B24C2"/>
    <w:multiLevelType w:val="hybridMultilevel"/>
    <w:tmpl w:val="B1F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42341"/>
    <w:multiLevelType w:val="hybridMultilevel"/>
    <w:tmpl w:val="3F82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04A49"/>
    <w:multiLevelType w:val="hybridMultilevel"/>
    <w:tmpl w:val="1464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D2DD6"/>
    <w:multiLevelType w:val="hybridMultilevel"/>
    <w:tmpl w:val="EF0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B1D5C"/>
    <w:multiLevelType w:val="hybridMultilevel"/>
    <w:tmpl w:val="1A48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736F5"/>
    <w:multiLevelType w:val="hybridMultilevel"/>
    <w:tmpl w:val="2B827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C52DEA"/>
    <w:multiLevelType w:val="hybridMultilevel"/>
    <w:tmpl w:val="712AD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564F76"/>
    <w:multiLevelType w:val="hybridMultilevel"/>
    <w:tmpl w:val="6ABC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96C52"/>
    <w:multiLevelType w:val="hybridMultilevel"/>
    <w:tmpl w:val="939AE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7E7FDE"/>
    <w:multiLevelType w:val="hybridMultilevel"/>
    <w:tmpl w:val="8E2A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641B8"/>
    <w:multiLevelType w:val="hybridMultilevel"/>
    <w:tmpl w:val="DD1C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979BB"/>
    <w:multiLevelType w:val="hybridMultilevel"/>
    <w:tmpl w:val="82683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333C5"/>
    <w:multiLevelType w:val="hybridMultilevel"/>
    <w:tmpl w:val="5BC2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F1018"/>
    <w:multiLevelType w:val="hybridMultilevel"/>
    <w:tmpl w:val="2A1A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F21A0"/>
    <w:multiLevelType w:val="hybridMultilevel"/>
    <w:tmpl w:val="7530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37D38"/>
    <w:multiLevelType w:val="hybridMultilevel"/>
    <w:tmpl w:val="620E2DCE"/>
    <w:lvl w:ilvl="0" w:tplc="1BE6ABD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049D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7A15219"/>
    <w:multiLevelType w:val="hybridMultilevel"/>
    <w:tmpl w:val="7E2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4D31F4"/>
    <w:multiLevelType w:val="hybridMultilevel"/>
    <w:tmpl w:val="6D42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63F50"/>
    <w:multiLevelType w:val="multilevel"/>
    <w:tmpl w:val="36DC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47E24"/>
    <w:multiLevelType w:val="hybridMultilevel"/>
    <w:tmpl w:val="636237DC"/>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D0C2E29"/>
    <w:multiLevelType w:val="hybridMultilevel"/>
    <w:tmpl w:val="0EBA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EA6DF8"/>
    <w:multiLevelType w:val="hybridMultilevel"/>
    <w:tmpl w:val="45A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710E8"/>
    <w:multiLevelType w:val="hybridMultilevel"/>
    <w:tmpl w:val="58E0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E336A6"/>
    <w:multiLevelType w:val="hybridMultilevel"/>
    <w:tmpl w:val="D9E4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A8482B"/>
    <w:multiLevelType w:val="hybridMultilevel"/>
    <w:tmpl w:val="D39A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C93E71"/>
    <w:multiLevelType w:val="hybridMultilevel"/>
    <w:tmpl w:val="7570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436FF7"/>
    <w:multiLevelType w:val="hybridMultilevel"/>
    <w:tmpl w:val="4AD8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635518"/>
    <w:multiLevelType w:val="hybridMultilevel"/>
    <w:tmpl w:val="993E82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501974"/>
    <w:multiLevelType w:val="hybridMultilevel"/>
    <w:tmpl w:val="6F56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257594"/>
    <w:multiLevelType w:val="hybridMultilevel"/>
    <w:tmpl w:val="6E8C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6759D2"/>
    <w:multiLevelType w:val="hybridMultilevel"/>
    <w:tmpl w:val="9DCA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8078DC"/>
    <w:multiLevelType w:val="hybridMultilevel"/>
    <w:tmpl w:val="CC044724"/>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8" w15:restartNumberingAfterBreak="0">
    <w:nsid w:val="50CA18F9"/>
    <w:multiLevelType w:val="hybridMultilevel"/>
    <w:tmpl w:val="79AE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7961F8"/>
    <w:multiLevelType w:val="hybridMultilevel"/>
    <w:tmpl w:val="1854C8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0" w15:restartNumberingAfterBreak="0">
    <w:nsid w:val="5284675B"/>
    <w:multiLevelType w:val="hybridMultilevel"/>
    <w:tmpl w:val="D73C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9471D1"/>
    <w:multiLevelType w:val="hybridMultilevel"/>
    <w:tmpl w:val="5DA28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F80508"/>
    <w:multiLevelType w:val="hybridMultilevel"/>
    <w:tmpl w:val="78667B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1E78AC"/>
    <w:multiLevelType w:val="hybridMultilevel"/>
    <w:tmpl w:val="70A61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D2C391E"/>
    <w:multiLevelType w:val="hybridMultilevel"/>
    <w:tmpl w:val="05DABC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F81F41"/>
    <w:multiLevelType w:val="hybridMultilevel"/>
    <w:tmpl w:val="A922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B64B92"/>
    <w:multiLevelType w:val="hybridMultilevel"/>
    <w:tmpl w:val="DC24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4B290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6432272F"/>
    <w:multiLevelType w:val="hybridMultilevel"/>
    <w:tmpl w:val="D222DCB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9" w15:restartNumberingAfterBreak="0">
    <w:nsid w:val="6BDE685A"/>
    <w:multiLevelType w:val="hybridMultilevel"/>
    <w:tmpl w:val="2F88C1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925343"/>
    <w:multiLevelType w:val="hybridMultilevel"/>
    <w:tmpl w:val="ED50A3F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7A1F65"/>
    <w:multiLevelType w:val="hybridMultilevel"/>
    <w:tmpl w:val="3EAA88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3DB66F9"/>
    <w:multiLevelType w:val="hybridMultilevel"/>
    <w:tmpl w:val="75B4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9B3024"/>
    <w:multiLevelType w:val="hybridMultilevel"/>
    <w:tmpl w:val="41B4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273C2A"/>
    <w:multiLevelType w:val="hybridMultilevel"/>
    <w:tmpl w:val="41DAB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3"/>
  </w:num>
  <w:num w:numId="2">
    <w:abstractNumId w:val="1"/>
  </w:num>
  <w:num w:numId="3">
    <w:abstractNumId w:val="34"/>
  </w:num>
  <w:num w:numId="4">
    <w:abstractNumId w:val="48"/>
  </w:num>
  <w:num w:numId="5">
    <w:abstractNumId w:val="27"/>
  </w:num>
  <w:num w:numId="6">
    <w:abstractNumId w:val="18"/>
  </w:num>
  <w:num w:numId="7">
    <w:abstractNumId w:val="15"/>
  </w:num>
  <w:num w:numId="8">
    <w:abstractNumId w:val="42"/>
  </w:num>
  <w:num w:numId="9">
    <w:abstractNumId w:val="17"/>
  </w:num>
  <w:num w:numId="10">
    <w:abstractNumId w:val="41"/>
  </w:num>
  <w:num w:numId="11">
    <w:abstractNumId w:val="23"/>
  </w:num>
  <w:num w:numId="12">
    <w:abstractNumId w:val="8"/>
  </w:num>
  <w:num w:numId="13">
    <w:abstractNumId w:val="40"/>
  </w:num>
  <w:num w:numId="14">
    <w:abstractNumId w:val="31"/>
  </w:num>
  <w:num w:numId="15">
    <w:abstractNumId w:val="2"/>
  </w:num>
  <w:num w:numId="16">
    <w:abstractNumId w:val="33"/>
  </w:num>
  <w:num w:numId="17">
    <w:abstractNumId w:val="44"/>
  </w:num>
  <w:num w:numId="18">
    <w:abstractNumId w:val="28"/>
  </w:num>
  <w:num w:numId="19">
    <w:abstractNumId w:val="45"/>
  </w:num>
  <w:num w:numId="20">
    <w:abstractNumId w:val="7"/>
  </w:num>
  <w:num w:numId="21">
    <w:abstractNumId w:val="29"/>
  </w:num>
  <w:num w:numId="22">
    <w:abstractNumId w:val="49"/>
  </w:num>
  <w:num w:numId="23">
    <w:abstractNumId w:val="25"/>
  </w:num>
  <w:num w:numId="24">
    <w:abstractNumId w:val="22"/>
  </w:num>
  <w:num w:numId="25">
    <w:abstractNumId w:val="6"/>
  </w:num>
  <w:num w:numId="26">
    <w:abstractNumId w:val="46"/>
  </w:num>
  <w:num w:numId="27">
    <w:abstractNumId w:val="35"/>
  </w:num>
  <w:num w:numId="28">
    <w:abstractNumId w:val="5"/>
  </w:num>
  <w:num w:numId="29">
    <w:abstractNumId w:val="36"/>
  </w:num>
  <w:num w:numId="30">
    <w:abstractNumId w:val="14"/>
  </w:num>
  <w:num w:numId="31">
    <w:abstractNumId w:val="19"/>
  </w:num>
  <w:num w:numId="32">
    <w:abstractNumId w:val="50"/>
  </w:num>
  <w:num w:numId="33">
    <w:abstractNumId w:val="52"/>
  </w:num>
  <w:num w:numId="34">
    <w:abstractNumId w:val="16"/>
  </w:num>
  <w:num w:numId="35">
    <w:abstractNumId w:val="37"/>
  </w:num>
  <w:num w:numId="36">
    <w:abstractNumId w:val="11"/>
  </w:num>
  <w:num w:numId="37">
    <w:abstractNumId w:val="13"/>
  </w:num>
  <w:num w:numId="38">
    <w:abstractNumId w:val="4"/>
  </w:num>
  <w:num w:numId="39">
    <w:abstractNumId w:val="10"/>
  </w:num>
  <w:num w:numId="40">
    <w:abstractNumId w:val="39"/>
  </w:num>
  <w:num w:numId="41">
    <w:abstractNumId w:val="24"/>
  </w:num>
  <w:num w:numId="42">
    <w:abstractNumId w:val="54"/>
  </w:num>
  <w:num w:numId="43">
    <w:abstractNumId w:val="12"/>
  </w:num>
  <w:num w:numId="44">
    <w:abstractNumId w:val="20"/>
  </w:num>
  <w:num w:numId="45">
    <w:abstractNumId w:val="21"/>
  </w:num>
  <w:num w:numId="46">
    <w:abstractNumId w:val="47"/>
  </w:num>
  <w:num w:numId="47">
    <w:abstractNumId w:val="26"/>
  </w:num>
  <w:num w:numId="48">
    <w:abstractNumId w:val="51"/>
  </w:num>
  <w:num w:numId="49">
    <w:abstractNumId w:val="0"/>
  </w:num>
  <w:num w:numId="50">
    <w:abstractNumId w:val="43"/>
  </w:num>
  <w:num w:numId="51">
    <w:abstractNumId w:val="30"/>
  </w:num>
  <w:num w:numId="52">
    <w:abstractNumId w:val="9"/>
  </w:num>
  <w:num w:numId="53">
    <w:abstractNumId w:val="38"/>
  </w:num>
  <w:num w:numId="54">
    <w:abstractNumId w:val="3"/>
  </w:num>
  <w:num w:numId="55">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43"/>
    <w:rsid w:val="000976D2"/>
    <w:rsid w:val="00170B15"/>
    <w:rsid w:val="002D7EAC"/>
    <w:rsid w:val="002E6843"/>
    <w:rsid w:val="003A1B43"/>
    <w:rsid w:val="00431B34"/>
    <w:rsid w:val="00690780"/>
    <w:rsid w:val="006E06DD"/>
    <w:rsid w:val="009457DB"/>
    <w:rsid w:val="00B77A4B"/>
    <w:rsid w:val="00CD2582"/>
    <w:rsid w:val="00EE1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5:docId w15:val="{3514BEC6-72EF-4AF3-8835-F4C71387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pPr>
      <w:spacing w:after="0"/>
    </w:pPr>
  </w:style>
  <w:style w:type="paragraph" w:styleId="Heading1">
    <w:name w:val="heading 1"/>
    <w:basedOn w:val="Normal"/>
    <w:next w:val="Normal"/>
    <w:link w:val="Heading1Char"/>
    <w:qFormat/>
    <w:pPr>
      <w:keepNext/>
      <w:jc w:val="both"/>
      <w:outlineLv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sz w:val="20"/>
      <w:szCs w:val="20"/>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customStyle="1" w:styleId="TableGrid1">
    <w:name w:val="Table Grid1"/>
    <w:basedOn w:val="TableNormal"/>
    <w:next w:val="TableGrid"/>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odyText">
    <w:name w:val="Body Text"/>
    <w:basedOn w:val="Normal"/>
    <w:link w:val="BodyTextChar"/>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Default">
    <w:name w:val="Default"/>
    <w:pPr>
      <w:autoSpaceDE w:val="0"/>
      <w:autoSpaceDN w:val="0"/>
      <w:adjustRightInd w:val="0"/>
      <w:spacing w:after="0"/>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akeleys.hillingdon.sch.uk/curricul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B187-C725-4D2E-BE06-9AB73E86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5316</Words>
  <Characters>30304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mccarthy</dc:creator>
  <cp:lastModifiedBy>Claire Devereux</cp:lastModifiedBy>
  <cp:revision>2</cp:revision>
  <cp:lastPrinted>2019-11-12T12:17:00Z</cp:lastPrinted>
  <dcterms:created xsi:type="dcterms:W3CDTF">2021-11-09T10:41:00Z</dcterms:created>
  <dcterms:modified xsi:type="dcterms:W3CDTF">2021-11-09T10:41:00Z</dcterms:modified>
</cp:coreProperties>
</file>